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方正小标宋_GBK" w:hAnsi="方正小标宋_GBK" w:eastAsia="方正小标宋_GBK" w:cs="方正小标宋_GBK"/>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val="en-US" w:eastAsia="zh-CN" w:bidi="ar"/>
        </w:rPr>
        <w:t>仙桃市人民法院</w:t>
      </w:r>
      <w:r>
        <w:rPr>
          <w:rFonts w:hint="default" w:ascii="Times New Roman" w:hAnsi="Times New Roman" w:eastAsia="方正大标宋简体" w:cs="Times New Roman"/>
          <w:color w:val="000000"/>
          <w:kern w:val="0"/>
          <w:sz w:val="36"/>
          <w:szCs w:val="36"/>
          <w:lang w:bidi="ar"/>
        </w:rPr>
        <w:t>2024</w:t>
      </w:r>
      <w:r>
        <w:rPr>
          <w:rFonts w:hint="eastAsia" w:ascii="方正小标宋_GBK" w:hAnsi="方正小标宋_GBK" w:eastAsia="方正小标宋_GBK" w:cs="方正小标宋_GBK"/>
          <w:color w:val="000000"/>
          <w:kern w:val="0"/>
          <w:sz w:val="36"/>
          <w:szCs w:val="36"/>
          <w:lang w:bidi="ar"/>
        </w:rPr>
        <w:t>年单位预算公开情况说明</w:t>
      </w:r>
    </w:p>
    <w:p>
      <w:pPr>
        <w:rPr>
          <w:sz w:val="36"/>
          <w:szCs w:val="36"/>
        </w:rPr>
      </w:pPr>
    </w:p>
    <w:p>
      <w:pPr>
        <w:spacing w:line="600"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目   录</w:t>
      </w:r>
    </w:p>
    <w:p>
      <w:pPr>
        <w:spacing w:line="600" w:lineRule="exact"/>
        <w:jc w:val="center"/>
        <w:rPr>
          <w:rFonts w:ascii="方正小标宋简体" w:hAnsi="Calibri" w:eastAsia="方正小标宋简体" w:cs="Times New Roman"/>
          <w:sz w:val="44"/>
          <w:szCs w:val="44"/>
        </w:rPr>
      </w:pPr>
    </w:p>
    <w:p>
      <w:pPr>
        <w:spacing w:line="600" w:lineRule="exact"/>
        <w:ind w:firstLine="640" w:firstLineChars="200"/>
        <w:rPr>
          <w:rFonts w:ascii="黑体" w:hAnsi="黑体" w:eastAsia="黑体" w:cs="Times New Roman"/>
          <w:sz w:val="32"/>
          <w:szCs w:val="32"/>
        </w:rPr>
      </w:pPr>
      <w:bookmarkStart w:id="0" w:name="_Hlk134434084"/>
      <w:r>
        <w:rPr>
          <w:rFonts w:hint="eastAsia" w:ascii="黑体" w:hAnsi="黑体" w:eastAsia="黑体" w:cs="Times New Roman"/>
          <w:sz w:val="32"/>
          <w:szCs w:val="32"/>
        </w:rPr>
        <w:t>一、部门（单位）主要职责</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八、重点项目预算绩效情况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bookmarkEnd w:id="0"/>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部门（单位）主要职责</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auto"/>
          <w:sz w:val="32"/>
          <w:szCs w:val="32"/>
          <w:lang w:eastAsia="zh-CN"/>
        </w:rPr>
      </w:pPr>
      <w:r>
        <w:rPr>
          <w:rFonts w:hint="eastAsia" w:ascii="仿宋_GB2312" w:hAnsi="Arial" w:eastAsia="仿宋_GB2312" w:cs="Arial"/>
          <w:color w:val="auto"/>
          <w:sz w:val="32"/>
          <w:szCs w:val="32"/>
          <w:lang w:eastAsia="zh-CN"/>
        </w:rPr>
        <w:t>仙桃市人民法院是国家审判机关，依法独立行使审判权。主要职责是审理法律规定由本院管辖的第一审刑事、民事、行政等案件；审理上级法院指定、同级人民法院移送的第一审刑事、民事、行政等案件；依照审判监督程序，审理各类申诉、再审案件；依法办理已经发生法律效力的民事、行政案件判决和裁定执行事项及刑事案件判决和裁定中关于财产部分的执行事项；办理法律规定由本院执行的其他法律文书的执行事项；依法办理国家赔偿案件；依法接待和处理来信来访，负责各类案件的立案登记工作；负责调查研究审判工作中的法律政策问题及疑难案件问题，提出解决问题的办法和意见；针对案件审理中发现的问题，提出司法建议；负责党的建设、思想政治、教育培训工作；负责内部监督和法官惩戒工作；负责司法行政工作综合计划、装备财务管理、经费保障和基础建设工作；负责司法技术鉴定、信息化建设等管理工作；负责法制宣传报道工作，用全部审判活动教育公民忠于社会主义祖国，自觉遵守宪法和法律；承办其他应由本院负责的工作和上级交办的其他事项。</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机构设置情况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sz w:val="32"/>
          <w:szCs w:val="32"/>
        </w:rPr>
      </w:pPr>
      <w:r>
        <w:rPr>
          <w:rFonts w:hint="eastAsia" w:ascii="仿宋_GB2312" w:hAnsi="Arial" w:eastAsia="仿宋_GB2312" w:cs="Arial"/>
          <w:color w:val="333333"/>
          <w:kern w:val="0"/>
          <w:sz w:val="32"/>
          <w:szCs w:val="32"/>
        </w:rPr>
        <w:t>我院机关内设有立案庭（诉讼服务中心）</w:t>
      </w:r>
      <w:r>
        <w:rPr>
          <w:rFonts w:hint="eastAsia" w:ascii="仿宋_GB2312" w:hAnsi="Arial" w:eastAsia="仿宋_GB2312" w:cs="Arial"/>
          <w:color w:val="333333"/>
          <w:kern w:val="0"/>
          <w:sz w:val="32"/>
          <w:szCs w:val="32"/>
          <w:lang w:eastAsia="zh-CN"/>
        </w:rPr>
        <w:t>、</w:t>
      </w:r>
      <w:r>
        <w:rPr>
          <w:rFonts w:hint="eastAsia" w:ascii="仿宋_GB2312" w:hAnsi="Arial" w:eastAsia="仿宋_GB2312" w:cs="Arial"/>
          <w:color w:val="333333"/>
          <w:kern w:val="0"/>
          <w:sz w:val="32"/>
          <w:szCs w:val="32"/>
        </w:rPr>
        <w:t>刑事审判庭（未成年人案件综合审判庭）</w:t>
      </w:r>
      <w:r>
        <w:rPr>
          <w:rFonts w:hint="eastAsia" w:ascii="仿宋_GB2312" w:hAnsi="Arial" w:eastAsia="仿宋_GB2312" w:cs="Arial"/>
          <w:color w:val="333333"/>
          <w:kern w:val="0"/>
          <w:sz w:val="32"/>
          <w:szCs w:val="32"/>
          <w:lang w:eastAsia="zh-CN"/>
        </w:rPr>
        <w:t>、</w:t>
      </w:r>
      <w:r>
        <w:rPr>
          <w:rFonts w:hint="eastAsia" w:ascii="仿宋_GB2312" w:hAnsi="Arial" w:eastAsia="仿宋_GB2312" w:cs="Arial"/>
          <w:color w:val="333333"/>
          <w:kern w:val="0"/>
          <w:sz w:val="32"/>
          <w:szCs w:val="32"/>
        </w:rPr>
        <w:t>民事审判第一庭、民事审判第二庭、行政审判庭、执行局、政治</w:t>
      </w:r>
      <w:r>
        <w:rPr>
          <w:rFonts w:hint="eastAsia" w:ascii="仿宋_GB2312" w:hAnsi="Arial" w:eastAsia="仿宋_GB2312" w:cs="Arial"/>
          <w:color w:val="333333"/>
          <w:kern w:val="0"/>
          <w:sz w:val="32"/>
          <w:szCs w:val="32"/>
          <w:lang w:eastAsia="zh-CN"/>
        </w:rPr>
        <w:t>部</w:t>
      </w:r>
      <w:r>
        <w:rPr>
          <w:rFonts w:hint="eastAsia" w:ascii="仿宋_GB2312" w:hAnsi="Arial" w:eastAsia="仿宋_GB2312" w:cs="Arial"/>
          <w:color w:val="333333"/>
          <w:kern w:val="0"/>
          <w:sz w:val="32"/>
          <w:szCs w:val="32"/>
        </w:rPr>
        <w:t>（机关党委、督察室）、综合办公室、审判管理办公室（研究室）、司法警察大队共</w:t>
      </w:r>
      <w:r>
        <w:rPr>
          <w:rFonts w:hint="default" w:ascii="Times New Roman" w:hAnsi="Times New Roman" w:eastAsia="仿宋_GB2312" w:cs="Times New Roman"/>
          <w:color w:val="333333"/>
          <w:kern w:val="0"/>
          <w:sz w:val="32"/>
          <w:szCs w:val="32"/>
        </w:rPr>
        <w:t>10</w:t>
      </w:r>
      <w:r>
        <w:rPr>
          <w:rFonts w:hint="eastAsia" w:ascii="仿宋_GB2312" w:hAnsi="Arial" w:eastAsia="仿宋_GB2312" w:cs="Arial"/>
          <w:color w:val="333333"/>
          <w:kern w:val="0"/>
          <w:sz w:val="32"/>
          <w:szCs w:val="32"/>
        </w:rPr>
        <w:t>个部门，基层法庭设有仙桃、龙华山</w:t>
      </w:r>
      <w:r>
        <w:rPr>
          <w:rFonts w:hint="eastAsia" w:ascii="仿宋_GB2312" w:hAnsi="Arial" w:eastAsia="仿宋_GB2312" w:cs="Arial"/>
          <w:color w:val="333333"/>
          <w:kern w:val="0"/>
          <w:sz w:val="32"/>
          <w:szCs w:val="32"/>
          <w:lang w:eastAsia="zh-CN"/>
        </w:rPr>
        <w:t>、</w:t>
      </w:r>
      <w:r>
        <w:rPr>
          <w:rFonts w:hint="eastAsia" w:ascii="仿宋_GB2312" w:hAnsi="Arial" w:eastAsia="仿宋_GB2312" w:cs="Arial"/>
          <w:color w:val="333333"/>
          <w:kern w:val="0"/>
          <w:sz w:val="32"/>
          <w:szCs w:val="32"/>
        </w:rPr>
        <w:t>毛嘴、通海口、张沟、杨林尾、沙湖、长埫口共</w:t>
      </w:r>
      <w:r>
        <w:rPr>
          <w:rFonts w:hint="default" w:ascii="Times New Roman" w:hAnsi="Times New Roman" w:eastAsia="仿宋_GB2312" w:cs="Times New Roman"/>
          <w:color w:val="333333"/>
          <w:kern w:val="0"/>
          <w:sz w:val="32"/>
          <w:szCs w:val="32"/>
        </w:rPr>
        <w:t>8</w:t>
      </w:r>
      <w:r>
        <w:rPr>
          <w:rFonts w:hint="eastAsia" w:ascii="仿宋_GB2312" w:hAnsi="Arial" w:eastAsia="仿宋_GB2312" w:cs="Arial"/>
          <w:color w:val="333333"/>
          <w:kern w:val="0"/>
          <w:sz w:val="32"/>
          <w:szCs w:val="32"/>
        </w:rPr>
        <w:t>个人民法庭。</w:t>
      </w: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预算收支及增减变化情况</w:t>
      </w:r>
    </w:p>
    <w:p>
      <w:pPr>
        <w:numPr>
          <w:ilvl w:val="0"/>
          <w:numId w:val="2"/>
        </w:numPr>
        <w:adjustRightInd w:val="0"/>
        <w:snapToGrid w:val="0"/>
        <w:spacing w:line="560" w:lineRule="exact"/>
        <w:ind w:firstLine="660" w:firstLineChars="200"/>
        <w:rPr>
          <w:rFonts w:ascii="Times New Roman" w:hAnsi="Times New Roman" w:eastAsia="仿宋_GB2312" w:cs="Times New Roman"/>
          <w:color w:val="333333"/>
          <w:sz w:val="32"/>
          <w:szCs w:val="32"/>
        </w:rPr>
      </w:pPr>
      <w:r>
        <w:rPr>
          <w:rFonts w:hint="eastAsia" w:ascii="仿宋_GB2312" w:hAnsi="Calibri" w:eastAsia="仿宋_GB2312" w:cs="Times New Roman"/>
          <w:bCs/>
          <w:smallCaps/>
          <w:spacing w:val="5"/>
          <w:sz w:val="32"/>
          <w:szCs w:val="32"/>
        </w:rPr>
        <w:t>预算收入情况：</w:t>
      </w: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4</w:t>
      </w:r>
      <w:r>
        <w:rPr>
          <w:rFonts w:hint="eastAsia" w:ascii="Times New Roman" w:hAnsi="Times New Roman" w:eastAsia="仿宋_GB2312" w:cs="Times New Roman"/>
          <w:color w:val="333333"/>
          <w:sz w:val="32"/>
          <w:szCs w:val="32"/>
        </w:rPr>
        <w:t>年</w:t>
      </w:r>
      <w:r>
        <w:rPr>
          <w:rFonts w:ascii="Times New Roman" w:hAnsi="Times New Roman" w:eastAsia="仿宋_GB2312" w:cs="Times New Roman"/>
          <w:color w:val="333333"/>
          <w:sz w:val="32"/>
          <w:szCs w:val="32"/>
        </w:rPr>
        <w:t>预算收入</w:t>
      </w:r>
      <w:r>
        <w:rPr>
          <w:rFonts w:hint="default" w:ascii="Times New Roman" w:hAnsi="Times New Roman" w:eastAsia="仿宋_GB2312" w:cs="Times New Roman"/>
          <w:color w:val="333333"/>
          <w:sz w:val="32"/>
          <w:szCs w:val="32"/>
          <w:lang w:val="en-US" w:eastAsia="zh-CN"/>
        </w:rPr>
        <w:t>7368</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49</w:t>
      </w:r>
      <w:r>
        <w:rPr>
          <w:rFonts w:hint="eastAsia" w:ascii="Times New Roman" w:hAnsi="Times New Roman" w:eastAsia="仿宋_GB2312" w:cs="Times New Roman"/>
          <w:color w:val="333333"/>
          <w:sz w:val="32"/>
          <w:szCs w:val="32"/>
          <w:lang w:val="en-US" w:eastAsia="zh-CN"/>
        </w:rPr>
        <w:t>万元，</w:t>
      </w:r>
      <w:r>
        <w:rPr>
          <w:rFonts w:ascii="Times New Roman" w:hAnsi="Times New Roman" w:eastAsia="仿宋_GB2312" w:cs="Times New Roman"/>
          <w:color w:val="333333"/>
          <w:sz w:val="32"/>
          <w:szCs w:val="32"/>
        </w:rPr>
        <w:t>比</w:t>
      </w:r>
      <w:r>
        <w:rPr>
          <w:rFonts w:hint="eastAsia" w:ascii="Times New Roman" w:hAnsi="Times New Roman" w:eastAsia="仿宋_GB2312" w:cs="Times New Roman"/>
          <w:color w:val="333333"/>
          <w:sz w:val="32"/>
          <w:szCs w:val="32"/>
          <w:lang w:eastAsia="zh-CN"/>
        </w:rPr>
        <w:t>上年减少</w:t>
      </w:r>
      <w:r>
        <w:rPr>
          <w:rFonts w:hint="default" w:ascii="Times New Roman" w:hAnsi="Times New Roman" w:eastAsia="仿宋_GB2312" w:cs="Times New Roman"/>
          <w:color w:val="333333"/>
          <w:sz w:val="32"/>
          <w:szCs w:val="32"/>
          <w:lang w:val="en-US" w:eastAsia="zh-CN"/>
        </w:rPr>
        <w:t>65</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64</w:t>
      </w:r>
      <w:r>
        <w:rPr>
          <w:rFonts w:hint="eastAsia" w:ascii="Times New Roman" w:hAnsi="Times New Roman" w:eastAsia="仿宋_GB2312" w:cs="Times New Roman"/>
          <w:color w:val="333333"/>
          <w:sz w:val="32"/>
          <w:szCs w:val="32"/>
          <w:lang w:val="en-US" w:eastAsia="zh-CN"/>
        </w:rPr>
        <w:t>万元</w:t>
      </w:r>
      <w:r>
        <w:rPr>
          <w:rFonts w:hint="eastAsia" w:ascii="Times New Roman" w:hAnsi="Times New Roman" w:eastAsia="仿宋_GB2312" w:cs="Times New Roman"/>
          <w:color w:val="333333"/>
          <w:sz w:val="32"/>
          <w:szCs w:val="32"/>
          <w:lang w:eastAsia="zh-CN"/>
        </w:rPr>
        <w:t>，减少</w:t>
      </w:r>
      <w:r>
        <w:rPr>
          <w:rFonts w:hint="default" w:ascii="Times New Roman" w:hAnsi="Times New Roman" w:eastAsia="仿宋_GB2312" w:cs="Times New Roman"/>
          <w:color w:val="333333"/>
          <w:sz w:val="32"/>
          <w:szCs w:val="32"/>
          <w:lang w:val="en-US" w:eastAsia="zh-CN"/>
        </w:rPr>
        <w:t>0</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88</w:t>
      </w:r>
      <w:r>
        <w:rPr>
          <w:rFonts w:ascii="Times New Roman" w:hAnsi="Times New Roman" w:eastAsia="仿宋_GB2312" w:cs="Times New Roman"/>
          <w:color w:val="333333"/>
          <w:sz w:val="32"/>
          <w:szCs w:val="32"/>
        </w:rPr>
        <w:t>%，</w:t>
      </w:r>
      <w:r>
        <w:rPr>
          <w:rFonts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是</w:t>
      </w:r>
      <w:r>
        <w:rPr>
          <w:rFonts w:hint="eastAsia" w:ascii="Times New Roman" w:hAnsi="Times New Roman" w:eastAsia="仿宋_GB2312" w:cs="Times New Roman"/>
          <w:color w:val="auto"/>
          <w:sz w:val="32"/>
          <w:szCs w:val="32"/>
          <w:lang w:val="en-US" w:eastAsia="zh-CN"/>
        </w:rPr>
        <w:t>2023年我院进行法院安全防控管理密码应用改造，2024年无此项目，</w:t>
      </w:r>
      <w:r>
        <w:rPr>
          <w:rFonts w:hint="eastAsia" w:ascii="Times New Roman" w:hAnsi="Times New Roman" w:eastAsia="仿宋_GB2312" w:cs="Times New Roman"/>
          <w:color w:val="auto"/>
          <w:sz w:val="32"/>
          <w:szCs w:val="32"/>
        </w:rPr>
        <w:t>故导致</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w:t>
      </w:r>
      <w:r>
        <w:rPr>
          <w:rFonts w:hint="eastAsia" w:ascii="仿宋_GB2312" w:hAnsi="Calibri" w:eastAsia="仿宋_GB2312" w:cs="Times New Roman"/>
          <w:bCs/>
          <w:smallCaps/>
          <w:color w:val="auto"/>
          <w:spacing w:val="5"/>
          <w:sz w:val="32"/>
          <w:szCs w:val="32"/>
        </w:rPr>
        <w:t>预算收入</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333333"/>
          <w:sz w:val="32"/>
          <w:szCs w:val="32"/>
        </w:rPr>
        <w:t>其中：</w:t>
      </w:r>
      <w:r>
        <w:rPr>
          <w:rFonts w:ascii="仿宋_GB2312" w:hAnsi="Arial" w:eastAsia="仿宋_GB2312" w:cs="Arial"/>
          <w:color w:val="333333"/>
          <w:sz w:val="32"/>
          <w:szCs w:val="32"/>
        </w:rPr>
        <w:t>一般公共预算</w:t>
      </w:r>
      <w:r>
        <w:rPr>
          <w:rFonts w:ascii="Times New Roman" w:hAnsi="Times New Roman" w:eastAsia="仿宋_GB2312" w:cs="Times New Roman"/>
          <w:color w:val="333333"/>
          <w:sz w:val="32"/>
          <w:szCs w:val="32"/>
        </w:rPr>
        <w:t>拨款收入</w:t>
      </w:r>
      <w:r>
        <w:rPr>
          <w:rFonts w:hint="default" w:ascii="Times New Roman" w:hAnsi="Times New Roman" w:eastAsia="仿宋_GB2312" w:cs="Times New Roman"/>
          <w:color w:val="333333"/>
          <w:sz w:val="32"/>
          <w:szCs w:val="32"/>
          <w:lang w:val="en-US" w:eastAsia="zh-CN"/>
        </w:rPr>
        <w:t>5096</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38</w:t>
      </w:r>
      <w:r>
        <w:rPr>
          <w:rFonts w:hint="eastAsia" w:ascii="Times New Roman" w:hAnsi="Times New Roman" w:eastAsia="仿宋_GB2312" w:cs="Times New Roman"/>
          <w:color w:val="333333"/>
          <w:sz w:val="32"/>
          <w:szCs w:val="32"/>
          <w:lang w:val="en-US" w:eastAsia="zh-CN"/>
        </w:rPr>
        <w:t>万元</w:t>
      </w:r>
      <w:r>
        <w:rPr>
          <w:rFonts w:ascii="Times New Roman" w:hAnsi="Times New Roman" w:eastAsia="仿宋_GB2312" w:cs="Times New Roman"/>
          <w:color w:val="333333"/>
          <w:sz w:val="32"/>
          <w:szCs w:val="32"/>
        </w:rPr>
        <w:t>，比</w:t>
      </w:r>
      <w:r>
        <w:rPr>
          <w:rFonts w:hint="eastAsia" w:ascii="Times New Roman" w:hAnsi="Times New Roman" w:eastAsia="仿宋_GB2312" w:cs="Times New Roman"/>
          <w:color w:val="333333"/>
          <w:sz w:val="32"/>
          <w:szCs w:val="32"/>
          <w:lang w:eastAsia="zh-CN"/>
        </w:rPr>
        <w:t>上年增加</w:t>
      </w:r>
      <w:r>
        <w:rPr>
          <w:rFonts w:hint="default" w:ascii="Times New Roman" w:hAnsi="Times New Roman" w:eastAsia="仿宋_GB2312" w:cs="Times New Roman"/>
          <w:color w:val="333333"/>
          <w:sz w:val="32"/>
          <w:szCs w:val="32"/>
          <w:lang w:val="en-US" w:eastAsia="zh-CN"/>
        </w:rPr>
        <w:t>360</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27</w:t>
      </w:r>
      <w:r>
        <w:rPr>
          <w:rFonts w:hint="eastAsia" w:ascii="Times New Roman" w:hAnsi="Times New Roman" w:eastAsia="仿宋_GB2312" w:cs="Times New Roman"/>
          <w:color w:val="333333"/>
          <w:sz w:val="32"/>
          <w:szCs w:val="32"/>
          <w:lang w:val="en-US" w:eastAsia="zh-CN"/>
        </w:rPr>
        <w:t>万元，</w:t>
      </w:r>
      <w:r>
        <w:rPr>
          <w:rFonts w:hint="eastAsia" w:ascii="Times New Roman" w:hAnsi="Times New Roman" w:eastAsia="仿宋_GB2312" w:cs="Times New Roman"/>
          <w:color w:val="333333"/>
          <w:sz w:val="32"/>
          <w:szCs w:val="32"/>
          <w:lang w:eastAsia="zh-CN"/>
        </w:rPr>
        <w:t>增加</w:t>
      </w:r>
      <w:r>
        <w:rPr>
          <w:rFonts w:ascii="Times New Roman" w:hAnsi="Times New Roman" w:eastAsia="仿宋_GB2312" w:cs="Times New Roman"/>
          <w:color w:val="333333"/>
          <w:sz w:val="32"/>
          <w:szCs w:val="32"/>
        </w:rPr>
        <w:t>了</w:t>
      </w:r>
      <w:r>
        <w:rPr>
          <w:rFonts w:hint="default" w:ascii="Times New Roman" w:hAnsi="Times New Roman" w:eastAsia="仿宋_GB2312" w:cs="Times New Roman"/>
          <w:color w:val="333333"/>
          <w:sz w:val="32"/>
          <w:szCs w:val="32"/>
          <w:lang w:val="en-US" w:eastAsia="zh-CN"/>
        </w:rPr>
        <w:t>7</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61</w:t>
      </w:r>
      <w:r>
        <w:rPr>
          <w:rFonts w:ascii="Times New Roman" w:hAnsi="Times New Roman" w:eastAsia="仿宋_GB2312" w:cs="Times New Roman"/>
          <w:color w:val="333333"/>
          <w:sz w:val="32"/>
          <w:szCs w:val="32"/>
        </w:rPr>
        <w:t>%；其他收入</w:t>
      </w:r>
      <w:r>
        <w:rPr>
          <w:rFonts w:hint="default" w:ascii="Times New Roman" w:hAnsi="Times New Roman" w:eastAsia="仿宋_GB2312" w:cs="Times New Roman"/>
          <w:color w:val="333333"/>
          <w:sz w:val="32"/>
          <w:szCs w:val="32"/>
          <w:lang w:val="en-US" w:eastAsia="zh-CN"/>
        </w:rPr>
        <w:t>2272</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11</w:t>
      </w:r>
      <w:r>
        <w:rPr>
          <w:rFonts w:ascii="Times New Roman" w:hAnsi="Times New Roman" w:eastAsia="仿宋_GB2312" w:cs="Times New Roman"/>
          <w:color w:val="333333"/>
          <w:sz w:val="32"/>
          <w:szCs w:val="32"/>
        </w:rPr>
        <w:t>万元，比</w:t>
      </w:r>
      <w:r>
        <w:rPr>
          <w:rFonts w:hint="eastAsia" w:ascii="Times New Roman" w:hAnsi="Times New Roman" w:eastAsia="仿宋_GB2312" w:cs="Times New Roman"/>
          <w:color w:val="333333"/>
          <w:sz w:val="32"/>
          <w:szCs w:val="32"/>
          <w:lang w:eastAsia="zh-CN"/>
        </w:rPr>
        <w:t>上</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lang w:eastAsia="zh-CN"/>
        </w:rPr>
        <w:t>减少</w:t>
      </w:r>
      <w:r>
        <w:rPr>
          <w:rFonts w:hint="default" w:ascii="Times New Roman" w:hAnsi="Times New Roman" w:eastAsia="仿宋_GB2312" w:cs="Times New Roman"/>
          <w:color w:val="333333"/>
          <w:sz w:val="32"/>
          <w:szCs w:val="32"/>
          <w:lang w:val="en-US" w:eastAsia="zh-CN"/>
        </w:rPr>
        <w:t>425</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91</w:t>
      </w:r>
      <w:r>
        <w:rPr>
          <w:rFonts w:hint="eastAsia" w:ascii="Times New Roman" w:hAnsi="Times New Roman" w:eastAsia="仿宋_GB2312" w:cs="Times New Roman"/>
          <w:color w:val="333333"/>
          <w:sz w:val="32"/>
          <w:szCs w:val="32"/>
          <w:lang w:val="en-US" w:eastAsia="zh-CN"/>
        </w:rPr>
        <w:t>万元，</w:t>
      </w:r>
      <w:r>
        <w:rPr>
          <w:rFonts w:hint="eastAsia" w:ascii="Times New Roman" w:hAnsi="Times New Roman" w:eastAsia="仿宋_GB2312" w:cs="Times New Roman"/>
          <w:color w:val="333333"/>
          <w:sz w:val="32"/>
          <w:szCs w:val="32"/>
          <w:lang w:eastAsia="zh-CN"/>
        </w:rPr>
        <w:t>减少</w:t>
      </w:r>
      <w:r>
        <w:rPr>
          <w:rFonts w:hint="default" w:ascii="Times New Roman" w:hAnsi="Times New Roman" w:eastAsia="仿宋_GB2312" w:cs="Times New Roman"/>
          <w:color w:val="333333"/>
          <w:sz w:val="32"/>
          <w:szCs w:val="32"/>
          <w:lang w:val="en-US" w:eastAsia="zh-CN"/>
        </w:rPr>
        <w:t>15</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79</w:t>
      </w:r>
      <w:r>
        <w:rPr>
          <w:rFonts w:ascii="Times New Roman" w:hAnsi="Times New Roman" w:eastAsia="仿宋_GB2312" w:cs="Times New Roman"/>
          <w:color w:val="333333"/>
          <w:sz w:val="32"/>
          <w:szCs w:val="32"/>
        </w:rPr>
        <w:t>%。</w:t>
      </w:r>
    </w:p>
    <w:p>
      <w:pPr>
        <w:numPr>
          <w:ilvl w:val="0"/>
          <w:numId w:val="3"/>
        </w:numPr>
        <w:adjustRightInd w:val="0"/>
        <w:snapToGrid w:val="0"/>
        <w:spacing w:line="560" w:lineRule="exact"/>
        <w:ind w:firstLine="660" w:firstLineChars="200"/>
        <w:rPr>
          <w:rFonts w:ascii="Times New Roman" w:hAnsi="Times New Roman" w:eastAsia="仿宋_GB2312" w:cs="Times New Roman"/>
          <w:color w:val="333333"/>
          <w:sz w:val="32"/>
          <w:szCs w:val="32"/>
        </w:rPr>
      </w:pPr>
      <w:r>
        <w:rPr>
          <w:rFonts w:hint="eastAsia" w:ascii="仿宋_GB2312" w:hAnsi="Calibri" w:eastAsia="仿宋_GB2312" w:cs="Times New Roman"/>
          <w:bCs/>
          <w:smallCaps/>
          <w:spacing w:val="5"/>
          <w:sz w:val="32"/>
          <w:szCs w:val="32"/>
        </w:rPr>
        <w:t>预算支出情况：</w:t>
      </w: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4</w:t>
      </w:r>
      <w:r>
        <w:rPr>
          <w:rFonts w:hint="eastAsia" w:ascii="Times New Roman" w:hAnsi="Times New Roman" w:eastAsia="仿宋_GB2312" w:cs="Times New Roman"/>
          <w:color w:val="333333"/>
          <w:sz w:val="32"/>
          <w:szCs w:val="32"/>
        </w:rPr>
        <w:t>年</w:t>
      </w:r>
      <w:r>
        <w:rPr>
          <w:rFonts w:ascii="Times New Roman" w:hAnsi="Times New Roman" w:eastAsia="仿宋_GB2312" w:cs="Times New Roman"/>
          <w:color w:val="333333"/>
          <w:sz w:val="32"/>
          <w:szCs w:val="32"/>
        </w:rPr>
        <w:t>预算支出</w:t>
      </w:r>
      <w:r>
        <w:rPr>
          <w:rFonts w:hint="default" w:ascii="Times New Roman" w:hAnsi="Times New Roman" w:eastAsia="仿宋_GB2312" w:cs="Times New Roman"/>
          <w:color w:val="333333"/>
          <w:sz w:val="32"/>
          <w:szCs w:val="32"/>
          <w:lang w:val="en-US" w:eastAsia="zh-CN"/>
        </w:rPr>
        <w:t>7368</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49</w:t>
      </w:r>
      <w:r>
        <w:rPr>
          <w:rFonts w:ascii="Times New Roman" w:hAnsi="Times New Roman" w:eastAsia="仿宋_GB2312" w:cs="Times New Roman"/>
          <w:color w:val="333333"/>
          <w:sz w:val="32"/>
          <w:szCs w:val="32"/>
        </w:rPr>
        <w:t>万元，比</w:t>
      </w:r>
      <w:r>
        <w:rPr>
          <w:rFonts w:hint="eastAsia" w:ascii="Times New Roman" w:hAnsi="Times New Roman" w:eastAsia="仿宋_GB2312" w:cs="Times New Roman"/>
          <w:color w:val="333333"/>
          <w:sz w:val="32"/>
          <w:szCs w:val="32"/>
          <w:lang w:eastAsia="zh-CN"/>
        </w:rPr>
        <w:t>上年减少</w:t>
      </w:r>
      <w:r>
        <w:rPr>
          <w:rFonts w:hint="default" w:ascii="Times New Roman" w:hAnsi="Times New Roman" w:eastAsia="仿宋_GB2312" w:cs="Times New Roman"/>
          <w:color w:val="333333"/>
          <w:sz w:val="32"/>
          <w:szCs w:val="32"/>
          <w:lang w:val="en-US" w:eastAsia="zh-CN"/>
        </w:rPr>
        <w:t>65</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64</w:t>
      </w:r>
      <w:r>
        <w:rPr>
          <w:rFonts w:hint="eastAsia" w:ascii="Times New Roman" w:hAnsi="Times New Roman" w:eastAsia="仿宋_GB2312" w:cs="Times New Roman"/>
          <w:color w:val="333333"/>
          <w:sz w:val="32"/>
          <w:szCs w:val="32"/>
          <w:lang w:val="en-US" w:eastAsia="zh-CN"/>
        </w:rPr>
        <w:t>万元，</w:t>
      </w:r>
      <w:r>
        <w:rPr>
          <w:rFonts w:hint="eastAsia" w:ascii="Times New Roman" w:hAnsi="Times New Roman" w:eastAsia="仿宋_GB2312" w:cs="Times New Roman"/>
          <w:color w:val="333333"/>
          <w:sz w:val="32"/>
          <w:szCs w:val="32"/>
          <w:lang w:eastAsia="zh-CN"/>
        </w:rPr>
        <w:t>减少</w:t>
      </w:r>
      <w:r>
        <w:rPr>
          <w:rFonts w:hint="default" w:ascii="Times New Roman" w:hAnsi="Times New Roman" w:eastAsia="仿宋_GB2312" w:cs="Times New Roman"/>
          <w:color w:val="333333"/>
          <w:sz w:val="32"/>
          <w:szCs w:val="32"/>
          <w:lang w:val="en-US" w:eastAsia="zh-CN"/>
        </w:rPr>
        <w:t>0</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88</w:t>
      </w:r>
      <w:r>
        <w:rPr>
          <w:rFonts w:ascii="Times New Roman" w:hAnsi="Times New Roman" w:eastAsia="仿宋_GB2312" w:cs="Times New Roman"/>
          <w:color w:val="333333"/>
          <w:sz w:val="32"/>
          <w:szCs w:val="32"/>
        </w:rPr>
        <w:t>%，其中：公共安全</w:t>
      </w:r>
      <w:r>
        <w:rPr>
          <w:rFonts w:hint="eastAsia" w:ascii="Times New Roman" w:hAnsi="Times New Roman" w:eastAsia="仿宋_GB2312" w:cs="Times New Roman"/>
          <w:color w:val="333333"/>
          <w:sz w:val="32"/>
          <w:szCs w:val="32"/>
          <w:lang w:eastAsia="zh-CN"/>
        </w:rPr>
        <w:t>支出</w:t>
      </w:r>
      <w:r>
        <w:rPr>
          <w:rFonts w:hint="default" w:ascii="Times New Roman" w:hAnsi="Times New Roman" w:eastAsia="仿宋_GB2312" w:cs="Times New Roman"/>
          <w:color w:val="333333"/>
          <w:sz w:val="32"/>
          <w:szCs w:val="32"/>
          <w:lang w:val="en-US" w:eastAsia="zh-CN"/>
        </w:rPr>
        <w:t>6340</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49</w:t>
      </w:r>
      <w:r>
        <w:rPr>
          <w:rFonts w:ascii="Times New Roman" w:hAnsi="Times New Roman" w:eastAsia="仿宋_GB2312" w:cs="Times New Roman"/>
          <w:color w:val="333333"/>
          <w:sz w:val="32"/>
          <w:szCs w:val="32"/>
        </w:rPr>
        <w:t>万元，比</w:t>
      </w:r>
      <w:r>
        <w:rPr>
          <w:rFonts w:hint="eastAsia" w:ascii="Times New Roman" w:hAnsi="Times New Roman" w:eastAsia="仿宋_GB2312" w:cs="Times New Roman"/>
          <w:color w:val="333333"/>
          <w:sz w:val="32"/>
          <w:szCs w:val="32"/>
          <w:lang w:eastAsia="zh-CN"/>
        </w:rPr>
        <w:t>上年减少</w:t>
      </w:r>
      <w:r>
        <w:rPr>
          <w:rFonts w:hint="default" w:ascii="Times New Roman" w:hAnsi="Times New Roman" w:eastAsia="仿宋_GB2312" w:cs="Times New Roman"/>
          <w:color w:val="333333"/>
          <w:sz w:val="32"/>
          <w:szCs w:val="32"/>
          <w:lang w:val="en-US" w:eastAsia="zh-CN"/>
        </w:rPr>
        <w:t>156</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78</w:t>
      </w:r>
      <w:r>
        <w:rPr>
          <w:rFonts w:hint="eastAsia" w:ascii="Times New Roman" w:hAnsi="Times New Roman" w:eastAsia="仿宋_GB2312" w:cs="Times New Roman"/>
          <w:color w:val="333333"/>
          <w:sz w:val="32"/>
          <w:szCs w:val="32"/>
          <w:lang w:val="en-US" w:eastAsia="zh-CN"/>
        </w:rPr>
        <w:t>万元，</w:t>
      </w:r>
      <w:r>
        <w:rPr>
          <w:rFonts w:hint="eastAsia" w:ascii="Times New Roman" w:hAnsi="Times New Roman" w:eastAsia="仿宋_GB2312" w:cs="Times New Roman"/>
          <w:color w:val="333333"/>
          <w:sz w:val="32"/>
          <w:szCs w:val="32"/>
          <w:lang w:eastAsia="zh-CN"/>
        </w:rPr>
        <w:t>减少</w:t>
      </w:r>
      <w:r>
        <w:rPr>
          <w:rFonts w:hint="default" w:ascii="Times New Roman" w:hAnsi="Times New Roman" w:eastAsia="仿宋_GB2312" w:cs="Times New Roman"/>
          <w:color w:val="333333"/>
          <w:sz w:val="32"/>
          <w:szCs w:val="32"/>
          <w:lang w:val="en-US" w:eastAsia="zh-CN"/>
        </w:rPr>
        <w:t>2</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41</w:t>
      </w:r>
      <w:r>
        <w:rPr>
          <w:rFonts w:ascii="Times New Roman" w:hAnsi="Times New Roman" w:eastAsia="仿宋_GB2312" w:cs="Times New Roman"/>
          <w:color w:val="333333"/>
          <w:sz w:val="32"/>
          <w:szCs w:val="32"/>
        </w:rPr>
        <w:t>%；社会保障和就业</w:t>
      </w:r>
      <w:r>
        <w:rPr>
          <w:rFonts w:hint="default" w:ascii="Times New Roman" w:hAnsi="Times New Roman" w:eastAsia="仿宋_GB2312" w:cs="Times New Roman"/>
          <w:color w:val="333333"/>
          <w:sz w:val="32"/>
          <w:szCs w:val="32"/>
          <w:lang w:val="en-US" w:eastAsia="zh-CN"/>
        </w:rPr>
        <w:t>750</w:t>
      </w:r>
      <w:r>
        <w:rPr>
          <w:rFonts w:ascii="Times New Roman" w:hAnsi="Times New Roman" w:eastAsia="仿宋_GB2312" w:cs="Times New Roman"/>
          <w:color w:val="333333"/>
          <w:sz w:val="32"/>
          <w:szCs w:val="32"/>
        </w:rPr>
        <w:t>万元，比</w:t>
      </w:r>
      <w:r>
        <w:rPr>
          <w:rFonts w:hint="eastAsia" w:ascii="Times New Roman" w:hAnsi="Times New Roman" w:eastAsia="仿宋_GB2312" w:cs="Times New Roman"/>
          <w:color w:val="333333"/>
          <w:sz w:val="32"/>
          <w:szCs w:val="32"/>
          <w:lang w:eastAsia="zh-CN"/>
        </w:rPr>
        <w:t>上</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lang w:eastAsia="zh-CN"/>
        </w:rPr>
        <w:t>增加</w:t>
      </w:r>
      <w:r>
        <w:rPr>
          <w:rFonts w:hint="default" w:ascii="Times New Roman" w:hAnsi="Times New Roman" w:eastAsia="仿宋_GB2312" w:cs="Times New Roman"/>
          <w:color w:val="333333"/>
          <w:sz w:val="32"/>
          <w:szCs w:val="32"/>
          <w:lang w:val="en-US" w:eastAsia="zh-CN"/>
        </w:rPr>
        <w:t>113</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14</w:t>
      </w:r>
      <w:r>
        <w:rPr>
          <w:rFonts w:hint="eastAsia" w:ascii="Times New Roman" w:hAnsi="Times New Roman" w:eastAsia="仿宋_GB2312" w:cs="Times New Roman"/>
          <w:color w:val="333333"/>
          <w:sz w:val="32"/>
          <w:szCs w:val="32"/>
          <w:lang w:val="en-US" w:eastAsia="zh-CN"/>
        </w:rPr>
        <w:t>万元，增加17.77</w:t>
      </w:r>
      <w:r>
        <w:rPr>
          <w:rFonts w:ascii="Times New Roman" w:hAnsi="Times New Roman" w:eastAsia="仿宋_GB2312" w:cs="Times New Roman"/>
          <w:color w:val="333333"/>
          <w:sz w:val="32"/>
          <w:szCs w:val="32"/>
        </w:rPr>
        <w:t>%</w:t>
      </w:r>
      <w:r>
        <w:rPr>
          <w:rFonts w:hint="eastAsia" w:ascii="Times New Roman" w:hAnsi="Times New Roman" w:eastAsia="仿宋_GB2312" w:cs="Times New Roman"/>
          <w:color w:val="333333"/>
          <w:sz w:val="32"/>
          <w:szCs w:val="32"/>
          <w:lang w:eastAsia="zh-CN"/>
        </w:rPr>
        <w:t>；住房保障支出</w:t>
      </w:r>
      <w:r>
        <w:rPr>
          <w:rFonts w:hint="default" w:ascii="Times New Roman" w:hAnsi="Times New Roman" w:eastAsia="仿宋_GB2312" w:cs="Times New Roman"/>
          <w:color w:val="333333"/>
          <w:sz w:val="32"/>
          <w:szCs w:val="32"/>
          <w:lang w:val="en-US" w:eastAsia="zh-CN"/>
        </w:rPr>
        <w:t>278</w:t>
      </w:r>
      <w:r>
        <w:rPr>
          <w:rFonts w:hint="eastAsia" w:ascii="Times New Roman" w:hAnsi="Times New Roman" w:eastAsia="仿宋_GB2312" w:cs="Times New Roman"/>
          <w:color w:val="333333"/>
          <w:sz w:val="32"/>
          <w:szCs w:val="32"/>
          <w:lang w:val="en-US" w:eastAsia="zh-CN"/>
        </w:rPr>
        <w:t>万元，</w:t>
      </w:r>
      <w:r>
        <w:rPr>
          <w:rFonts w:ascii="Times New Roman" w:hAnsi="Times New Roman" w:eastAsia="仿宋_GB2312" w:cs="Times New Roman"/>
          <w:color w:val="333333"/>
          <w:sz w:val="32"/>
          <w:szCs w:val="32"/>
        </w:rPr>
        <w:t>比</w:t>
      </w:r>
      <w:r>
        <w:rPr>
          <w:rFonts w:hint="eastAsia" w:ascii="Times New Roman" w:hAnsi="Times New Roman" w:eastAsia="仿宋_GB2312" w:cs="Times New Roman"/>
          <w:color w:val="333333"/>
          <w:sz w:val="32"/>
          <w:szCs w:val="32"/>
          <w:lang w:eastAsia="zh-CN"/>
        </w:rPr>
        <w:t>上</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lang w:eastAsia="zh-CN"/>
        </w:rPr>
        <w:t>减少</w:t>
      </w:r>
      <w:r>
        <w:rPr>
          <w:rFonts w:hint="default" w:ascii="Times New Roman" w:hAnsi="Times New Roman" w:eastAsia="仿宋_GB2312" w:cs="Times New Roman"/>
          <w:color w:val="333333"/>
          <w:sz w:val="32"/>
          <w:szCs w:val="32"/>
          <w:lang w:val="en-US" w:eastAsia="zh-CN"/>
        </w:rPr>
        <w:t>22</w:t>
      </w:r>
      <w:r>
        <w:rPr>
          <w:rFonts w:hint="eastAsia" w:ascii="Times New Roman" w:hAnsi="Times New Roman" w:eastAsia="仿宋_GB2312" w:cs="Times New Roman"/>
          <w:color w:val="333333"/>
          <w:sz w:val="32"/>
          <w:szCs w:val="32"/>
          <w:lang w:val="en-US" w:eastAsia="zh-CN"/>
        </w:rPr>
        <w:t>万元，减少</w:t>
      </w:r>
      <w:r>
        <w:rPr>
          <w:rFonts w:hint="default" w:ascii="Times New Roman" w:hAnsi="Times New Roman" w:eastAsia="仿宋_GB2312" w:cs="Times New Roman"/>
          <w:color w:val="333333"/>
          <w:sz w:val="32"/>
          <w:szCs w:val="32"/>
          <w:lang w:val="en-US" w:eastAsia="zh-CN"/>
        </w:rPr>
        <w:t>7</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33</w:t>
      </w:r>
      <w:r>
        <w:rPr>
          <w:rFonts w:hint="eastAsia" w:ascii="Times New Roman" w:hAnsi="Times New Roman" w:eastAsia="仿宋_GB2312" w:cs="Times New Roman"/>
          <w:color w:val="333333"/>
          <w:sz w:val="32"/>
          <w:szCs w:val="32"/>
          <w:lang w:val="en-US" w:eastAsia="zh-CN"/>
        </w:rPr>
        <w:t>%</w:t>
      </w:r>
      <w:r>
        <w:rPr>
          <w:rFonts w:ascii="Times New Roman" w:hAnsi="Times New Roman" w:eastAsia="仿宋_GB2312" w:cs="Times New Roman"/>
          <w:color w:val="333333"/>
          <w:sz w:val="32"/>
          <w:szCs w:val="32"/>
        </w:rPr>
        <w:t>。</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支出</w:t>
      </w:r>
      <w:r>
        <w:rPr>
          <w:rFonts w:hint="eastAsia" w:ascii="仿宋_GB2312" w:hAnsi="Calibri" w:eastAsia="仿宋_GB2312" w:cs="Times New Roman"/>
          <w:bCs/>
          <w:smallCaps/>
          <w:spacing w:val="5"/>
          <w:sz w:val="32"/>
          <w:szCs w:val="32"/>
        </w:rPr>
        <w:t>减少</w:t>
      </w:r>
      <w:r>
        <w:rPr>
          <w:rFonts w:hint="eastAsia" w:ascii="仿宋_GB2312" w:hAnsi="Calibri" w:eastAsia="仿宋_GB2312" w:cs="Times New Roman"/>
          <w:sz w:val="32"/>
          <w:szCs w:val="32"/>
        </w:rPr>
        <w:t>的主要原因：</w:t>
      </w:r>
    </w:p>
    <w:p>
      <w:pPr>
        <w:pStyle w:val="4"/>
        <w:numPr>
          <w:ilvl w:val="0"/>
          <w:numId w:val="0"/>
        </w:numPr>
        <w:spacing w:before="0" w:beforeAutospacing="0" w:after="0" w:afterAutospacing="0" w:line="418" w:lineRule="atLeas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仿宋_GB2312" w:hAnsi="Calibri" w:eastAsia="仿宋_GB2312" w:cs="Times New Roman"/>
          <w:sz w:val="32"/>
          <w:szCs w:val="32"/>
        </w:rPr>
        <w:t>（</w:t>
      </w:r>
      <w:r>
        <w:rPr>
          <w:rFonts w:hint="default" w:ascii="Times New Roman" w:hAnsi="Times New Roman" w:eastAsia="仿宋_GB2312" w:cs="Times New Roman"/>
          <w:sz w:val="32"/>
          <w:szCs w:val="32"/>
        </w:rPr>
        <w:t>1</w:t>
      </w:r>
      <w:r>
        <w:rPr>
          <w:rFonts w:hint="eastAsia" w:ascii="仿宋_GB2312" w:hAnsi="Calibri" w:eastAsia="仿宋_GB2312" w:cs="Times New Roman"/>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Calibri" w:eastAsia="仿宋_GB2312" w:cs="Times New Roman"/>
          <w:sz w:val="32"/>
          <w:szCs w:val="32"/>
        </w:rPr>
        <w:t>年基本支出</w:t>
      </w:r>
      <w:r>
        <w:rPr>
          <w:rFonts w:hint="default" w:ascii="Times New Roman" w:hAnsi="Times New Roman" w:eastAsia="仿宋_GB2312" w:cs="Times New Roman"/>
          <w:color w:val="333333"/>
          <w:sz w:val="32"/>
          <w:szCs w:val="32"/>
          <w:lang w:val="en-US" w:eastAsia="zh-CN"/>
        </w:rPr>
        <w:t>4432</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7</w:t>
      </w:r>
      <w:r>
        <w:rPr>
          <w:rFonts w:hint="eastAsia" w:ascii="仿宋_GB2312" w:hAnsi="Calibri" w:eastAsia="仿宋_GB2312" w:cs="Times New Roman"/>
          <w:sz w:val="32"/>
          <w:szCs w:val="32"/>
        </w:rPr>
        <w:t>万元，比上年增加</w:t>
      </w:r>
      <w:r>
        <w:rPr>
          <w:rFonts w:hint="default" w:ascii="Times New Roman" w:hAnsi="Times New Roman" w:eastAsia="仿宋_GB2312" w:cs="Times New Roman"/>
          <w:sz w:val="32"/>
          <w:szCs w:val="32"/>
          <w:lang w:val="en-US" w:eastAsia="zh-CN"/>
        </w:rPr>
        <w:t>115</w:t>
      </w:r>
      <w:r>
        <w:rPr>
          <w:rFonts w:hint="eastAsia" w:ascii="仿宋_GB2312" w:hAnsi="Calibri"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84</w:t>
      </w:r>
      <w:r>
        <w:rPr>
          <w:rFonts w:hint="eastAsia" w:ascii="仿宋_GB2312" w:hAnsi="Calibri" w:eastAsia="仿宋_GB2312" w:cs="Times New Roman"/>
          <w:sz w:val="32"/>
          <w:szCs w:val="32"/>
        </w:rPr>
        <w:t>万元，增加</w:t>
      </w:r>
      <w:r>
        <w:rPr>
          <w:rFonts w:hint="default" w:ascii="Times New Roman" w:hAnsi="Times New Roman" w:eastAsia="仿宋_GB2312" w:cs="Times New Roman"/>
          <w:sz w:val="32"/>
          <w:szCs w:val="32"/>
          <w:lang w:val="en-US" w:eastAsia="zh-CN"/>
        </w:rPr>
        <w:t>2</w:t>
      </w:r>
      <w:r>
        <w:rPr>
          <w:rFonts w:hint="eastAsia" w:ascii="仿宋_GB2312" w:hAnsi="Calibri"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68</w:t>
      </w:r>
      <w:r>
        <w:rPr>
          <w:rFonts w:hint="eastAsia" w:ascii="仿宋_GB2312" w:hAnsi="Calibri" w:eastAsia="仿宋_GB2312" w:cs="Times New Roman"/>
          <w:sz w:val="32"/>
          <w:szCs w:val="32"/>
        </w:rPr>
        <w:t>%，主要原因是</w:t>
      </w:r>
      <w:r>
        <w:rPr>
          <w:rFonts w:hint="eastAsia" w:ascii="Times New Roman" w:hAnsi="Times New Roman" w:eastAsia="仿宋_GB2312" w:cs="Times New Roman"/>
          <w:color w:val="auto"/>
          <w:kern w:val="2"/>
          <w:sz w:val="32"/>
          <w:szCs w:val="32"/>
          <w:lang w:val="en-US" w:eastAsia="zh-CN" w:bidi="ar-SA"/>
        </w:rPr>
        <w:t>2023年招录了新公务员及2024年正式干警晋档晋级、职务调</w:t>
      </w:r>
      <w:bookmarkStart w:id="1" w:name="_GoBack"/>
      <w:bookmarkEnd w:id="1"/>
      <w:r>
        <w:rPr>
          <w:rFonts w:hint="eastAsia" w:ascii="Times New Roman" w:hAnsi="Times New Roman" w:eastAsia="仿宋_GB2312" w:cs="Times New Roman"/>
          <w:color w:val="auto"/>
          <w:kern w:val="2"/>
          <w:sz w:val="32"/>
          <w:szCs w:val="32"/>
          <w:lang w:val="en-US" w:eastAsia="zh-CN" w:bidi="ar-SA"/>
        </w:rPr>
        <w:t>整等导致基本支出增长。</w:t>
      </w:r>
    </w:p>
    <w:p>
      <w:pPr>
        <w:spacing w:line="600" w:lineRule="exact"/>
        <w:ind w:firstLine="640" w:firstLineChars="200"/>
        <w:rPr>
          <w:rFonts w:ascii="Times New Roman" w:hAnsi="Times New Roman" w:eastAsia="仿宋_GB2312" w:cs="Times New Roman"/>
          <w:color w:val="FF0000"/>
          <w:sz w:val="32"/>
          <w:szCs w:val="32"/>
        </w:rPr>
      </w:pPr>
      <w:r>
        <w:rPr>
          <w:rFonts w:hint="eastAsia" w:ascii="仿宋_GB2312" w:hAnsi="Calibri" w:eastAsia="仿宋_GB2312" w:cs="Times New Roman"/>
          <w:sz w:val="32"/>
          <w:szCs w:val="32"/>
        </w:rPr>
        <w:t>（</w:t>
      </w:r>
      <w:r>
        <w:rPr>
          <w:rFonts w:hint="default" w:ascii="Times New Roman" w:hAnsi="Times New Roman" w:eastAsia="仿宋_GB2312" w:cs="Times New Roman"/>
          <w:sz w:val="32"/>
          <w:szCs w:val="32"/>
        </w:rPr>
        <w:t>2</w:t>
      </w:r>
      <w:r>
        <w:rPr>
          <w:rFonts w:hint="eastAsia" w:ascii="仿宋_GB2312" w:hAnsi="Calibri" w:eastAsia="仿宋_GB2312" w:cs="Times New Roman"/>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Calibri" w:eastAsia="仿宋_GB2312" w:cs="Times New Roman"/>
          <w:sz w:val="32"/>
          <w:szCs w:val="32"/>
        </w:rPr>
        <w:t>年项</w:t>
      </w:r>
      <w:r>
        <w:rPr>
          <w:rFonts w:hint="eastAsia" w:ascii="仿宋_GB2312" w:hAnsi="Calibri" w:eastAsia="仿宋_GB2312" w:cs="Times New Roman"/>
          <w:color w:val="000000"/>
          <w:sz w:val="32"/>
          <w:szCs w:val="32"/>
        </w:rPr>
        <w:t>目支出</w:t>
      </w:r>
      <w:r>
        <w:rPr>
          <w:rFonts w:hint="default" w:ascii="Times New Roman" w:hAnsi="Times New Roman" w:eastAsia="仿宋_GB2312" w:cs="Times New Roman"/>
          <w:color w:val="333333"/>
          <w:sz w:val="32"/>
          <w:szCs w:val="32"/>
          <w:lang w:val="en-US" w:eastAsia="zh-CN"/>
        </w:rPr>
        <w:t>2935</w:t>
      </w:r>
      <w:r>
        <w:rPr>
          <w:rFonts w:hint="eastAsia" w:ascii="Times New Roman" w:hAnsi="Times New Roman" w:eastAsia="仿宋_GB2312" w:cs="Times New Roman"/>
          <w:color w:val="333333"/>
          <w:sz w:val="32"/>
          <w:szCs w:val="32"/>
          <w:lang w:val="en-US" w:eastAsia="zh-CN"/>
        </w:rPr>
        <w:t>.</w:t>
      </w:r>
      <w:r>
        <w:rPr>
          <w:rFonts w:hint="default" w:ascii="Times New Roman" w:hAnsi="Times New Roman" w:eastAsia="仿宋_GB2312" w:cs="Times New Roman"/>
          <w:color w:val="333333"/>
          <w:sz w:val="32"/>
          <w:szCs w:val="32"/>
          <w:lang w:val="en-US" w:eastAsia="zh-CN"/>
        </w:rPr>
        <w:t>79</w:t>
      </w:r>
      <w:r>
        <w:rPr>
          <w:rFonts w:hint="eastAsia" w:ascii="仿宋_GB2312" w:hAnsi="Calibri" w:eastAsia="仿宋_GB2312" w:cs="Times New Roman"/>
          <w:sz w:val="32"/>
          <w:szCs w:val="32"/>
        </w:rPr>
        <w:t>万元，</w:t>
      </w:r>
      <w:r>
        <w:rPr>
          <w:rFonts w:hint="eastAsia" w:ascii="仿宋_GB2312" w:hAnsi="Calibri" w:eastAsia="仿宋_GB2312" w:cs="Times New Roman"/>
          <w:color w:val="000000"/>
          <w:sz w:val="32"/>
          <w:szCs w:val="32"/>
        </w:rPr>
        <w:t>比上年</w:t>
      </w:r>
      <w:r>
        <w:rPr>
          <w:rFonts w:hint="eastAsia" w:ascii="仿宋_GB2312" w:hAnsi="Calibri" w:eastAsia="仿宋_GB2312" w:cs="Times New Roman"/>
          <w:bCs/>
          <w:smallCaps/>
          <w:spacing w:val="5"/>
          <w:sz w:val="32"/>
          <w:szCs w:val="32"/>
        </w:rPr>
        <w:t>减少</w:t>
      </w:r>
      <w:r>
        <w:rPr>
          <w:rFonts w:hint="default" w:ascii="Times New Roman" w:hAnsi="Times New Roman" w:eastAsia="仿宋_GB2312" w:cs="Times New Roman"/>
          <w:bCs/>
          <w:smallCaps/>
          <w:spacing w:val="5"/>
          <w:sz w:val="32"/>
          <w:szCs w:val="32"/>
          <w:lang w:val="en-US" w:eastAsia="zh-CN"/>
        </w:rPr>
        <w:t>181</w:t>
      </w:r>
      <w:r>
        <w:rPr>
          <w:rFonts w:hint="eastAsia" w:ascii="仿宋_GB2312" w:hAnsi="Calibri" w:eastAsia="仿宋_GB2312" w:cs="Times New Roman"/>
          <w:bCs/>
          <w:smallCaps/>
          <w:spacing w:val="5"/>
          <w:sz w:val="32"/>
          <w:szCs w:val="32"/>
          <w:lang w:val="en-US" w:eastAsia="zh-CN"/>
        </w:rPr>
        <w:t>.</w:t>
      </w:r>
      <w:r>
        <w:rPr>
          <w:rFonts w:hint="default" w:ascii="Times New Roman" w:hAnsi="Times New Roman" w:eastAsia="仿宋_GB2312" w:cs="Times New Roman"/>
          <w:bCs/>
          <w:smallCaps/>
          <w:spacing w:val="5"/>
          <w:sz w:val="32"/>
          <w:szCs w:val="32"/>
          <w:lang w:val="en-US" w:eastAsia="zh-CN"/>
        </w:rPr>
        <w:t>48</w:t>
      </w:r>
      <w:r>
        <w:rPr>
          <w:rFonts w:hint="eastAsia" w:ascii="仿宋_GB2312" w:hAnsi="Calibri" w:eastAsia="仿宋_GB2312" w:cs="Times New Roman"/>
          <w:color w:val="000000"/>
          <w:sz w:val="32"/>
          <w:szCs w:val="32"/>
        </w:rPr>
        <w:t>万元，</w:t>
      </w:r>
      <w:r>
        <w:rPr>
          <w:rFonts w:hint="eastAsia" w:ascii="仿宋_GB2312" w:hAnsi="Calibri" w:eastAsia="仿宋_GB2312" w:cs="Times New Roman"/>
          <w:bCs/>
          <w:smallCaps/>
          <w:spacing w:val="5"/>
          <w:sz w:val="32"/>
          <w:szCs w:val="32"/>
        </w:rPr>
        <w:t>减少</w:t>
      </w:r>
      <w:r>
        <w:rPr>
          <w:rFonts w:hint="default" w:ascii="Times New Roman" w:hAnsi="Times New Roman" w:eastAsia="仿宋_GB2312" w:cs="Times New Roman"/>
          <w:bCs/>
          <w:smallCaps/>
          <w:spacing w:val="5"/>
          <w:sz w:val="32"/>
          <w:szCs w:val="32"/>
          <w:lang w:val="en-US" w:eastAsia="zh-CN"/>
        </w:rPr>
        <w:t>5</w:t>
      </w:r>
      <w:r>
        <w:rPr>
          <w:rFonts w:hint="eastAsia" w:ascii="仿宋_GB2312" w:hAnsi="Calibri" w:eastAsia="仿宋_GB2312" w:cs="Times New Roman"/>
          <w:bCs/>
          <w:smallCaps/>
          <w:spacing w:val="5"/>
          <w:sz w:val="32"/>
          <w:szCs w:val="32"/>
          <w:lang w:val="en-US" w:eastAsia="zh-CN"/>
        </w:rPr>
        <w:t>.</w:t>
      </w:r>
      <w:r>
        <w:rPr>
          <w:rFonts w:hint="default" w:ascii="Times New Roman" w:hAnsi="Times New Roman" w:eastAsia="仿宋_GB2312" w:cs="Times New Roman"/>
          <w:bCs/>
          <w:smallCaps/>
          <w:spacing w:val="5"/>
          <w:sz w:val="32"/>
          <w:szCs w:val="32"/>
          <w:lang w:val="en-US" w:eastAsia="zh-CN"/>
        </w:rPr>
        <w:t>82</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color w:val="000000"/>
          <w:sz w:val="32"/>
          <w:szCs w:val="32"/>
        </w:rPr>
        <w:t>主要原因是</w:t>
      </w:r>
      <w:r>
        <w:rPr>
          <w:rFonts w:hint="eastAsia" w:ascii="Times New Roman" w:hAnsi="Times New Roman" w:eastAsia="仿宋_GB2312" w:cs="Times New Roman"/>
          <w:color w:val="auto"/>
          <w:sz w:val="32"/>
          <w:szCs w:val="32"/>
          <w:lang w:val="en-US" w:eastAsia="zh-CN"/>
        </w:rPr>
        <w:t>2023年我院进行法院安全防控管理密码应用改造，2024年无此项目</w:t>
      </w:r>
      <w:r>
        <w:rPr>
          <w:rFonts w:hint="eastAsia" w:ascii="Times New Roman" w:hAnsi="Times New Roman" w:eastAsia="仿宋_GB2312" w:cs="Times New Roman"/>
          <w:color w:val="auto"/>
          <w:sz w:val="32"/>
          <w:szCs w:val="32"/>
        </w:rPr>
        <w:t>，故导致</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w:t>
      </w:r>
      <w:r>
        <w:rPr>
          <w:rFonts w:hint="eastAsia" w:ascii="仿宋_GB2312" w:hAnsi="Calibri" w:eastAsia="仿宋_GB2312" w:cs="Times New Roman"/>
          <w:color w:val="auto"/>
          <w:sz w:val="32"/>
          <w:szCs w:val="32"/>
        </w:rPr>
        <w:t>项目支出</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四、机关运行经费安排情况</w:t>
      </w:r>
    </w:p>
    <w:p>
      <w:pPr>
        <w:pStyle w:val="4"/>
        <w:adjustRightInd w:val="0"/>
        <w:snapToGrid w:val="0"/>
        <w:spacing w:before="0" w:beforeAutospacing="0" w:after="0" w:afterAutospacing="0" w:line="560" w:lineRule="exact"/>
        <w:ind w:firstLine="640" w:firstLineChars="200"/>
        <w:jc w:val="both"/>
        <w:rPr>
          <w:rFonts w:ascii="仿宋_GB2312" w:hAnsi="Arial" w:eastAsia="仿宋_GB2312" w:cs="Arial"/>
          <w:color w:val="333333"/>
          <w:sz w:val="32"/>
          <w:szCs w:val="32"/>
        </w:rPr>
      </w:pPr>
      <w:r>
        <w:rPr>
          <w:rFonts w:hint="default" w:ascii="Times New Roman" w:hAnsi="Times New Roman" w:eastAsia="仿宋_GB2312" w:cs="Times New Roman"/>
          <w:color w:val="333333"/>
          <w:kern w:val="0"/>
          <w:sz w:val="32"/>
          <w:szCs w:val="32"/>
        </w:rPr>
        <w:t>202</w:t>
      </w:r>
      <w:r>
        <w:rPr>
          <w:rFonts w:hint="default" w:ascii="Times New Roman" w:hAnsi="Times New Roman" w:eastAsia="仿宋_GB2312" w:cs="Times New Roman"/>
          <w:color w:val="333333"/>
          <w:kern w:val="0"/>
          <w:sz w:val="32"/>
          <w:szCs w:val="32"/>
          <w:lang w:val="en-US" w:eastAsia="zh-CN"/>
        </w:rPr>
        <w:t>4</w:t>
      </w:r>
      <w:r>
        <w:rPr>
          <w:rFonts w:hint="eastAsia" w:ascii="仿宋_GB2312" w:hAnsi="Arial" w:eastAsia="仿宋_GB2312" w:cs="Arial"/>
          <w:color w:val="333333"/>
          <w:kern w:val="0"/>
          <w:sz w:val="32"/>
          <w:szCs w:val="32"/>
        </w:rPr>
        <w:t>年</w:t>
      </w:r>
      <w:r>
        <w:rPr>
          <w:rFonts w:ascii="仿宋_GB2312" w:hAnsi="Arial" w:eastAsia="仿宋_GB2312" w:cs="Arial"/>
          <w:color w:val="333333"/>
          <w:kern w:val="0"/>
          <w:sz w:val="32"/>
          <w:szCs w:val="32"/>
        </w:rPr>
        <w:t>机关运行经费</w:t>
      </w:r>
      <w:r>
        <w:rPr>
          <w:rFonts w:hint="default" w:ascii="Times New Roman" w:hAnsi="Times New Roman" w:eastAsia="仿宋_GB2312" w:cs="Times New Roman"/>
          <w:color w:val="333333"/>
          <w:kern w:val="0"/>
          <w:sz w:val="32"/>
          <w:szCs w:val="32"/>
        </w:rPr>
        <w:t>372</w:t>
      </w:r>
      <w:r>
        <w:rPr>
          <w:rFonts w:ascii="仿宋_GB2312" w:hAnsi="Arial" w:eastAsia="仿宋_GB2312" w:cs="Arial"/>
          <w:color w:val="333333"/>
          <w:kern w:val="0"/>
          <w:sz w:val="32"/>
          <w:szCs w:val="32"/>
        </w:rPr>
        <w:t>万元，</w:t>
      </w:r>
      <w:r>
        <w:rPr>
          <w:rFonts w:hint="eastAsia" w:ascii="仿宋_GB2312" w:hAnsi="Arial" w:eastAsia="仿宋_GB2312" w:cs="Arial"/>
          <w:color w:val="333333"/>
          <w:kern w:val="0"/>
          <w:sz w:val="32"/>
          <w:szCs w:val="32"/>
          <w:lang w:eastAsia="zh-CN"/>
        </w:rPr>
        <w:t>较上年相比持平。主要原因是</w:t>
      </w:r>
      <w:r>
        <w:rPr>
          <w:rFonts w:hint="default" w:ascii="Times New Roman" w:hAnsi="Times New Roman" w:eastAsia="仿宋_GB2312" w:cs="Times New Roman"/>
          <w:color w:val="333333"/>
          <w:kern w:val="0"/>
          <w:sz w:val="32"/>
          <w:szCs w:val="32"/>
          <w:lang w:val="en-US" w:eastAsia="zh-CN"/>
        </w:rPr>
        <w:t>2024</w:t>
      </w:r>
      <w:r>
        <w:rPr>
          <w:rFonts w:hint="eastAsia" w:ascii="仿宋_GB2312" w:hAnsi="Arial" w:eastAsia="仿宋_GB2312" w:cs="Arial"/>
          <w:color w:val="333333"/>
          <w:kern w:val="0"/>
          <w:sz w:val="32"/>
          <w:szCs w:val="32"/>
          <w:lang w:val="en-US" w:eastAsia="zh-CN"/>
        </w:rPr>
        <w:t>年</w:t>
      </w:r>
      <w:r>
        <w:rPr>
          <w:rFonts w:ascii="仿宋_GB2312" w:hAnsi="Arial" w:eastAsia="仿宋_GB2312" w:cs="Arial"/>
          <w:color w:val="333333"/>
          <w:sz w:val="32"/>
          <w:szCs w:val="32"/>
        </w:rPr>
        <w:t>严格执行中央及省委、省政府</w:t>
      </w:r>
      <w:r>
        <w:rPr>
          <w:rFonts w:hint="eastAsia" w:ascii="仿宋_GB2312" w:hAnsi="Arial" w:eastAsia="仿宋_GB2312" w:cs="Arial"/>
          <w:color w:val="333333"/>
          <w:sz w:val="32"/>
          <w:szCs w:val="32"/>
        </w:rPr>
        <w:t>、市政府</w:t>
      </w:r>
      <w:r>
        <w:rPr>
          <w:rFonts w:ascii="仿宋_GB2312" w:hAnsi="Arial" w:eastAsia="仿宋_GB2312" w:cs="Arial"/>
          <w:color w:val="333333"/>
          <w:sz w:val="32"/>
          <w:szCs w:val="32"/>
        </w:rPr>
        <w:t>有关政策规定，严格加强财务管理，厉行节约</w:t>
      </w:r>
      <w:r>
        <w:rPr>
          <w:rFonts w:hint="eastAsia" w:ascii="仿宋_GB2312" w:hAnsi="Arial" w:eastAsia="仿宋_GB2312" w:cs="Arial"/>
          <w:color w:val="333333"/>
          <w:sz w:val="32"/>
          <w:szCs w:val="32"/>
        </w:rPr>
        <w:t>。</w:t>
      </w:r>
      <w:r>
        <w:rPr>
          <w:rFonts w:ascii="仿宋_GB2312" w:hAnsi="Arial" w:eastAsia="仿宋_GB2312" w:cs="Arial"/>
          <w:color w:val="333333"/>
          <w:kern w:val="0"/>
          <w:sz w:val="32"/>
          <w:szCs w:val="32"/>
        </w:rPr>
        <w:t>其中：</w:t>
      </w:r>
      <w:r>
        <w:rPr>
          <w:rFonts w:ascii="仿宋_GB2312" w:hAnsi="Arial" w:eastAsia="仿宋_GB2312" w:cs="Arial"/>
          <w:color w:val="333333"/>
          <w:sz w:val="32"/>
          <w:szCs w:val="32"/>
        </w:rPr>
        <w:t>办公费</w:t>
      </w:r>
      <w:r>
        <w:rPr>
          <w:rFonts w:hint="default" w:ascii="Times New Roman" w:hAnsi="Times New Roman" w:eastAsia="仿宋_GB2312" w:cs="Times New Roman"/>
          <w:color w:val="333333"/>
          <w:sz w:val="32"/>
          <w:szCs w:val="32"/>
          <w:lang w:val="en-US" w:eastAsia="zh-CN"/>
        </w:rPr>
        <w:t>5</w:t>
      </w:r>
      <w:r>
        <w:rPr>
          <w:rFonts w:ascii="仿宋_GB2312" w:hAnsi="Arial" w:eastAsia="仿宋_GB2312" w:cs="Arial"/>
          <w:color w:val="333333"/>
          <w:sz w:val="32"/>
          <w:szCs w:val="32"/>
        </w:rPr>
        <w:t>万元，印刷费</w:t>
      </w:r>
      <w:r>
        <w:rPr>
          <w:rFonts w:hint="default" w:ascii="Times New Roman" w:hAnsi="Times New Roman" w:eastAsia="仿宋_GB2312" w:cs="Times New Roman"/>
          <w:color w:val="333333"/>
          <w:sz w:val="32"/>
          <w:szCs w:val="32"/>
          <w:lang w:val="en-US" w:eastAsia="zh-CN"/>
        </w:rPr>
        <w:t>8</w:t>
      </w:r>
      <w:r>
        <w:rPr>
          <w:rFonts w:ascii="仿宋_GB2312" w:hAnsi="Arial" w:eastAsia="仿宋_GB2312" w:cs="Arial"/>
          <w:color w:val="333333"/>
          <w:sz w:val="32"/>
          <w:szCs w:val="32"/>
        </w:rPr>
        <w:t>万元，水费</w:t>
      </w:r>
      <w:r>
        <w:rPr>
          <w:rFonts w:hint="default" w:ascii="Times New Roman" w:hAnsi="Times New Roman" w:eastAsia="仿宋_GB2312" w:cs="Times New Roman"/>
          <w:color w:val="333333"/>
          <w:sz w:val="32"/>
          <w:szCs w:val="32"/>
          <w:lang w:val="en-US" w:eastAsia="zh-CN"/>
        </w:rPr>
        <w:t>5</w:t>
      </w:r>
      <w:r>
        <w:rPr>
          <w:rFonts w:ascii="仿宋_GB2312" w:hAnsi="Arial" w:eastAsia="仿宋_GB2312" w:cs="Arial"/>
          <w:color w:val="333333"/>
          <w:sz w:val="32"/>
          <w:szCs w:val="32"/>
        </w:rPr>
        <w:t>万元，电费</w:t>
      </w:r>
      <w:r>
        <w:rPr>
          <w:rFonts w:hint="default" w:ascii="Times New Roman" w:hAnsi="Times New Roman" w:eastAsia="仿宋_GB2312" w:cs="Times New Roman"/>
          <w:color w:val="333333"/>
          <w:sz w:val="32"/>
          <w:szCs w:val="32"/>
          <w:lang w:val="en-US" w:eastAsia="zh-CN"/>
        </w:rPr>
        <w:t>30</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rPr>
        <w:t>邮寄费</w:t>
      </w:r>
      <w:r>
        <w:rPr>
          <w:rFonts w:hint="default" w:ascii="Times New Roman" w:hAnsi="Times New Roman" w:eastAsia="仿宋_GB2312" w:cs="Times New Roman"/>
          <w:color w:val="333333"/>
          <w:sz w:val="32"/>
          <w:szCs w:val="32"/>
          <w:lang w:val="en-US" w:eastAsia="zh-CN"/>
        </w:rPr>
        <w:t>5</w:t>
      </w:r>
      <w:r>
        <w:rPr>
          <w:rFonts w:hint="eastAsia" w:ascii="仿宋_GB2312" w:hAnsi="Arial" w:eastAsia="仿宋_GB2312" w:cs="Arial"/>
          <w:color w:val="333333"/>
          <w:sz w:val="32"/>
          <w:szCs w:val="32"/>
        </w:rPr>
        <w:t>万元，</w:t>
      </w:r>
      <w:r>
        <w:rPr>
          <w:rFonts w:ascii="仿宋_GB2312" w:hAnsi="Arial" w:eastAsia="仿宋_GB2312" w:cs="Arial"/>
          <w:color w:val="333333"/>
          <w:sz w:val="32"/>
          <w:szCs w:val="32"/>
        </w:rPr>
        <w:t>公务用车运行维护费</w:t>
      </w:r>
      <w:r>
        <w:rPr>
          <w:rFonts w:hint="default" w:ascii="Times New Roman" w:hAnsi="Times New Roman" w:eastAsia="仿宋_GB2312" w:cs="Times New Roman"/>
          <w:color w:val="333333"/>
          <w:sz w:val="32"/>
          <w:szCs w:val="32"/>
        </w:rPr>
        <w:t>5</w:t>
      </w:r>
      <w:r>
        <w:rPr>
          <w:rFonts w:ascii="仿宋_GB2312" w:hAnsi="Arial" w:eastAsia="仿宋_GB2312" w:cs="Arial"/>
          <w:color w:val="333333"/>
          <w:sz w:val="32"/>
          <w:szCs w:val="32"/>
        </w:rPr>
        <w:t>万元，其他交通费用</w:t>
      </w:r>
      <w:r>
        <w:rPr>
          <w:rFonts w:hint="default" w:ascii="Times New Roman" w:hAnsi="Times New Roman" w:eastAsia="仿宋_GB2312" w:cs="Times New Roman"/>
          <w:color w:val="333333"/>
          <w:sz w:val="32"/>
          <w:szCs w:val="32"/>
          <w:lang w:val="en-US" w:eastAsia="zh-CN"/>
        </w:rPr>
        <w:t>136</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rPr>
        <w:t>公务接待费</w:t>
      </w:r>
      <w:r>
        <w:rPr>
          <w:rFonts w:hint="default" w:ascii="Times New Roman" w:hAnsi="Times New Roman" w:eastAsia="仿宋_GB2312" w:cs="Times New Roman"/>
          <w:color w:val="333333"/>
          <w:sz w:val="32"/>
          <w:szCs w:val="32"/>
        </w:rPr>
        <w:t>1</w:t>
      </w:r>
      <w:r>
        <w:rPr>
          <w:rFonts w:hint="eastAsia" w:ascii="仿宋_GB2312" w:hAnsi="Arial" w:eastAsia="仿宋_GB2312" w:cs="Arial"/>
          <w:color w:val="333333"/>
          <w:sz w:val="32"/>
          <w:szCs w:val="32"/>
        </w:rPr>
        <w:t>万元，</w:t>
      </w:r>
      <w:r>
        <w:rPr>
          <w:rFonts w:ascii="仿宋_GB2312" w:hAnsi="Arial" w:eastAsia="仿宋_GB2312" w:cs="Arial"/>
          <w:color w:val="333333"/>
          <w:sz w:val="32"/>
          <w:szCs w:val="32"/>
        </w:rPr>
        <w:t>工会经费</w:t>
      </w:r>
      <w:r>
        <w:rPr>
          <w:rFonts w:hint="default" w:ascii="Times New Roman" w:hAnsi="Times New Roman" w:eastAsia="仿宋_GB2312" w:cs="Times New Roman"/>
          <w:color w:val="333333"/>
          <w:sz w:val="32"/>
          <w:szCs w:val="32"/>
        </w:rPr>
        <w:t>5</w:t>
      </w:r>
      <w:r>
        <w:rPr>
          <w:rFonts w:hint="default" w:ascii="Times New Roman" w:hAnsi="Times New Roman" w:eastAsia="仿宋_GB2312" w:cs="Times New Roman"/>
          <w:color w:val="333333"/>
          <w:sz w:val="32"/>
          <w:szCs w:val="32"/>
          <w:lang w:val="en-US" w:eastAsia="zh-CN"/>
        </w:rPr>
        <w:t>0</w:t>
      </w:r>
      <w:r>
        <w:rPr>
          <w:rFonts w:ascii="仿宋_GB2312" w:hAnsi="Arial" w:eastAsia="仿宋_GB2312" w:cs="Arial"/>
          <w:color w:val="333333"/>
          <w:sz w:val="32"/>
          <w:szCs w:val="32"/>
        </w:rPr>
        <w:t>万元，福利费</w:t>
      </w:r>
      <w:r>
        <w:rPr>
          <w:rFonts w:hint="default" w:ascii="Times New Roman" w:hAnsi="Times New Roman" w:eastAsia="仿宋_GB2312" w:cs="Times New Roman"/>
          <w:color w:val="333333"/>
          <w:sz w:val="32"/>
          <w:szCs w:val="32"/>
          <w:lang w:val="en-US" w:eastAsia="zh-CN"/>
        </w:rPr>
        <w:t>58</w:t>
      </w:r>
      <w:r>
        <w:rPr>
          <w:rFonts w:ascii="仿宋_GB2312" w:hAnsi="Arial" w:eastAsia="仿宋_GB2312" w:cs="Arial"/>
          <w:color w:val="333333"/>
          <w:sz w:val="32"/>
          <w:szCs w:val="32"/>
        </w:rPr>
        <w:t>万元，其他商品和服务支出</w:t>
      </w:r>
      <w:r>
        <w:rPr>
          <w:rFonts w:hint="default" w:ascii="Times New Roman" w:hAnsi="Times New Roman" w:eastAsia="仿宋_GB2312" w:cs="Times New Roman"/>
          <w:color w:val="333333"/>
          <w:sz w:val="32"/>
          <w:szCs w:val="32"/>
          <w:lang w:val="en-US" w:eastAsia="zh-CN"/>
        </w:rPr>
        <w:t>69</w:t>
      </w:r>
      <w:r>
        <w:rPr>
          <w:rFonts w:ascii="仿宋_GB2312" w:hAnsi="Arial" w:eastAsia="仿宋_GB2312" w:cs="Arial"/>
          <w:color w:val="333333"/>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五、一般公共预算“三公”经费及增减变化情况</w:t>
      </w:r>
    </w:p>
    <w:p>
      <w:pPr>
        <w:pStyle w:val="4"/>
        <w:adjustRightInd w:val="0"/>
        <w:snapToGrid w:val="0"/>
        <w:spacing w:before="0" w:beforeAutospacing="0" w:after="0" w:afterAutospacing="0" w:line="560" w:lineRule="exact"/>
        <w:ind w:firstLine="640" w:firstLineChars="200"/>
        <w:jc w:val="both"/>
        <w:rPr>
          <w:rFonts w:ascii="仿宋_GB2312" w:hAnsi="Arial" w:eastAsia="仿宋_GB2312" w:cs="Arial"/>
          <w:color w:val="333333"/>
          <w:sz w:val="32"/>
          <w:szCs w:val="32"/>
        </w:rPr>
      </w:pP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4</w:t>
      </w:r>
      <w:r>
        <w:rPr>
          <w:rFonts w:hint="eastAsia" w:ascii="仿宋_GB2312" w:hAnsi="Arial" w:eastAsia="仿宋_GB2312" w:cs="Arial"/>
          <w:color w:val="333333"/>
          <w:sz w:val="32"/>
          <w:szCs w:val="32"/>
        </w:rPr>
        <w:t>年</w:t>
      </w:r>
      <w:r>
        <w:rPr>
          <w:rFonts w:ascii="仿宋_GB2312" w:hAnsi="Arial" w:eastAsia="仿宋_GB2312" w:cs="Arial"/>
          <w:color w:val="333333"/>
          <w:sz w:val="32"/>
          <w:szCs w:val="32"/>
        </w:rPr>
        <w:t>“三公”经费财政拨款预算为</w:t>
      </w:r>
      <w:r>
        <w:rPr>
          <w:rFonts w:hint="default" w:ascii="Times New Roman" w:hAnsi="Times New Roman" w:eastAsia="仿宋_GB2312" w:cs="Times New Roman"/>
          <w:color w:val="333333"/>
          <w:sz w:val="32"/>
          <w:szCs w:val="32"/>
          <w:lang w:val="en-US" w:eastAsia="zh-CN"/>
        </w:rPr>
        <w:t>26</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lang w:eastAsia="zh-CN"/>
        </w:rPr>
        <w:t>比上</w:t>
      </w:r>
      <w:r>
        <w:rPr>
          <w:rFonts w:ascii="仿宋_GB2312" w:hAnsi="Arial" w:eastAsia="仿宋_GB2312" w:cs="Arial"/>
          <w:color w:val="333333"/>
          <w:sz w:val="32"/>
          <w:szCs w:val="32"/>
        </w:rPr>
        <w:t>年预算</w:t>
      </w:r>
      <w:r>
        <w:rPr>
          <w:rFonts w:hint="eastAsia" w:ascii="仿宋_GB2312" w:hAnsi="Arial" w:eastAsia="仿宋_GB2312" w:cs="Arial"/>
          <w:color w:val="333333"/>
          <w:sz w:val="32"/>
          <w:szCs w:val="32"/>
          <w:lang w:eastAsia="zh-CN"/>
        </w:rPr>
        <w:t>减少</w:t>
      </w:r>
      <w:r>
        <w:rPr>
          <w:rFonts w:hint="default" w:ascii="Times New Roman" w:hAnsi="Times New Roman" w:eastAsia="仿宋_GB2312" w:cs="Times New Roman"/>
          <w:color w:val="333333"/>
          <w:sz w:val="32"/>
          <w:szCs w:val="32"/>
          <w:lang w:val="en-US" w:eastAsia="zh-CN"/>
        </w:rPr>
        <w:t>30</w:t>
      </w:r>
      <w:r>
        <w:rPr>
          <w:rFonts w:hint="eastAsia" w:ascii="仿宋_GB2312" w:hAnsi="Arial" w:eastAsia="仿宋_GB2312" w:cs="Arial"/>
          <w:color w:val="333333"/>
          <w:sz w:val="32"/>
          <w:szCs w:val="32"/>
          <w:lang w:val="en-US" w:eastAsia="zh-CN"/>
        </w:rPr>
        <w:t>万元，减少</w:t>
      </w:r>
      <w:r>
        <w:rPr>
          <w:rFonts w:hint="default" w:ascii="Times New Roman" w:hAnsi="Times New Roman" w:eastAsia="仿宋_GB2312" w:cs="Times New Roman"/>
          <w:color w:val="333333"/>
          <w:sz w:val="32"/>
          <w:szCs w:val="32"/>
          <w:lang w:val="en-US" w:eastAsia="zh-CN"/>
        </w:rPr>
        <w:t>53</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57</w:t>
      </w:r>
      <w:r>
        <w:rPr>
          <w:rFonts w:hint="eastAsia" w:ascii="仿宋_GB2312" w:hAnsi="Arial" w:eastAsia="仿宋_GB2312" w:cs="Arial"/>
          <w:color w:val="333333"/>
          <w:sz w:val="32"/>
          <w:szCs w:val="32"/>
          <w:lang w:val="en-US" w:eastAsia="zh-CN"/>
        </w:rPr>
        <w:t>%</w:t>
      </w:r>
      <w:r>
        <w:rPr>
          <w:rFonts w:ascii="仿宋_GB2312" w:hAnsi="Arial" w:eastAsia="仿宋_GB2312" w:cs="Arial"/>
          <w:color w:val="333333"/>
          <w:sz w:val="32"/>
          <w:szCs w:val="32"/>
        </w:rPr>
        <w:t>，其中：</w:t>
      </w:r>
    </w:p>
    <w:p>
      <w:pPr>
        <w:pStyle w:val="4"/>
        <w:adjustRightInd w:val="0"/>
        <w:snapToGrid w:val="0"/>
        <w:spacing w:before="0" w:beforeAutospacing="0" w:after="0" w:afterAutospacing="0" w:line="560" w:lineRule="exact"/>
        <w:ind w:firstLine="640" w:firstLineChars="200"/>
        <w:jc w:val="both"/>
        <w:rPr>
          <w:rFonts w:ascii="仿宋_GB2312" w:hAnsi="Arial" w:eastAsia="仿宋_GB2312" w:cs="Arial"/>
          <w:color w:val="333333"/>
          <w:sz w:val="32"/>
          <w:szCs w:val="32"/>
        </w:rPr>
      </w:pPr>
      <w:r>
        <w:rPr>
          <w:rFonts w:hint="default" w:ascii="Times New Roman" w:hAnsi="Times New Roman" w:eastAsia="仿宋_GB2312" w:cs="Times New Roman"/>
          <w:color w:val="333333"/>
          <w:sz w:val="32"/>
          <w:szCs w:val="32"/>
        </w:rPr>
        <w:t>1</w:t>
      </w:r>
      <w:r>
        <w:rPr>
          <w:rFonts w:hint="eastAsia" w:ascii="仿宋_GB2312" w:hAnsi="Arial" w:eastAsia="仿宋_GB2312" w:cs="Arial"/>
          <w:color w:val="333333"/>
          <w:sz w:val="32"/>
          <w:szCs w:val="32"/>
        </w:rPr>
        <w:t>.</w:t>
      </w:r>
      <w:r>
        <w:rPr>
          <w:rFonts w:ascii="仿宋_GB2312" w:hAnsi="Arial" w:eastAsia="仿宋_GB2312" w:cs="Arial"/>
          <w:color w:val="333333"/>
          <w:sz w:val="32"/>
          <w:szCs w:val="32"/>
        </w:rPr>
        <w:t>因公出国（境）费用</w:t>
      </w:r>
      <w:r>
        <w:rPr>
          <w:rFonts w:hint="default" w:ascii="Times New Roman" w:hAnsi="Times New Roman" w:eastAsia="仿宋_GB2312" w:cs="Times New Roman"/>
          <w:color w:val="333333"/>
          <w:sz w:val="32"/>
          <w:szCs w:val="32"/>
        </w:rPr>
        <w:t>0</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lang w:eastAsia="zh-CN"/>
        </w:rPr>
        <w:t>与上</w:t>
      </w:r>
      <w:r>
        <w:rPr>
          <w:rFonts w:ascii="仿宋_GB2312" w:hAnsi="Arial" w:eastAsia="仿宋_GB2312" w:cs="Arial"/>
          <w:color w:val="333333"/>
          <w:sz w:val="32"/>
          <w:szCs w:val="32"/>
        </w:rPr>
        <w:t>年</w:t>
      </w:r>
      <w:r>
        <w:rPr>
          <w:rFonts w:hint="eastAsia" w:ascii="仿宋_GB2312" w:hAnsi="Arial" w:eastAsia="仿宋_GB2312" w:cs="Arial"/>
          <w:color w:val="333333"/>
          <w:sz w:val="32"/>
          <w:szCs w:val="32"/>
        </w:rPr>
        <w:t>持平</w:t>
      </w:r>
      <w:r>
        <w:rPr>
          <w:rFonts w:ascii="仿宋_GB2312" w:hAnsi="Arial" w:eastAsia="仿宋_GB2312" w:cs="Arial"/>
          <w:color w:val="333333"/>
          <w:sz w:val="32"/>
          <w:szCs w:val="32"/>
        </w:rPr>
        <w:t>；</w:t>
      </w:r>
    </w:p>
    <w:p>
      <w:pPr>
        <w:pStyle w:val="4"/>
        <w:adjustRightInd w:val="0"/>
        <w:snapToGrid w:val="0"/>
        <w:spacing w:before="0" w:beforeAutospacing="0" w:after="0" w:afterAutospacing="0" w:line="560" w:lineRule="exact"/>
        <w:ind w:firstLine="640" w:firstLineChars="200"/>
        <w:jc w:val="both"/>
        <w:rPr>
          <w:rFonts w:ascii="仿宋_GB2312" w:hAnsi="Arial" w:eastAsia="仿宋_GB2312" w:cs="Arial"/>
          <w:color w:val="333333"/>
          <w:sz w:val="32"/>
          <w:szCs w:val="32"/>
        </w:rPr>
      </w:pPr>
      <w:r>
        <w:rPr>
          <w:rFonts w:hint="default" w:ascii="Times New Roman" w:hAnsi="Times New Roman" w:eastAsia="仿宋_GB2312" w:cs="Times New Roman"/>
          <w:color w:val="333333"/>
          <w:sz w:val="32"/>
          <w:szCs w:val="32"/>
        </w:rPr>
        <w:t>2</w:t>
      </w:r>
      <w:r>
        <w:rPr>
          <w:rFonts w:hint="eastAsia" w:ascii="仿宋_GB2312" w:hAnsi="Arial" w:eastAsia="仿宋_GB2312" w:cs="Arial"/>
          <w:color w:val="333333"/>
          <w:sz w:val="32"/>
          <w:szCs w:val="32"/>
        </w:rPr>
        <w:t>.</w:t>
      </w:r>
      <w:r>
        <w:rPr>
          <w:rFonts w:ascii="仿宋_GB2312" w:hAnsi="Arial" w:eastAsia="仿宋_GB2312" w:cs="Arial"/>
          <w:color w:val="333333"/>
          <w:sz w:val="32"/>
          <w:szCs w:val="32"/>
        </w:rPr>
        <w:t>公务接待费</w:t>
      </w:r>
      <w:r>
        <w:rPr>
          <w:rFonts w:hint="default" w:ascii="Times New Roman" w:hAnsi="Times New Roman" w:eastAsia="仿宋_GB2312" w:cs="Times New Roman"/>
          <w:color w:val="333333"/>
          <w:sz w:val="32"/>
          <w:szCs w:val="32"/>
        </w:rPr>
        <w:t>1</w:t>
      </w:r>
      <w:r>
        <w:rPr>
          <w:rFonts w:ascii="仿宋_GB2312" w:hAnsi="Arial" w:eastAsia="仿宋_GB2312" w:cs="Arial"/>
          <w:color w:val="333333"/>
          <w:sz w:val="32"/>
          <w:szCs w:val="32"/>
        </w:rPr>
        <w:t>万元，与</w:t>
      </w: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3</w:t>
      </w:r>
      <w:r>
        <w:rPr>
          <w:rFonts w:ascii="仿宋_GB2312" w:hAnsi="Arial" w:eastAsia="仿宋_GB2312" w:cs="Arial"/>
          <w:color w:val="333333"/>
          <w:sz w:val="32"/>
          <w:szCs w:val="32"/>
        </w:rPr>
        <w:t>年</w:t>
      </w:r>
      <w:r>
        <w:rPr>
          <w:rFonts w:hint="eastAsia" w:ascii="仿宋_GB2312" w:hAnsi="Arial" w:eastAsia="仿宋_GB2312" w:cs="Arial"/>
          <w:color w:val="333333"/>
          <w:sz w:val="32"/>
          <w:szCs w:val="32"/>
        </w:rPr>
        <w:t>持平</w:t>
      </w:r>
      <w:r>
        <w:rPr>
          <w:rFonts w:ascii="仿宋_GB2312" w:hAnsi="Arial" w:eastAsia="仿宋_GB2312" w:cs="Arial"/>
          <w:color w:val="333333"/>
          <w:sz w:val="32"/>
          <w:szCs w:val="32"/>
        </w:rPr>
        <w:t>；</w:t>
      </w:r>
    </w:p>
    <w:p>
      <w:pPr>
        <w:pStyle w:val="4"/>
        <w:adjustRightInd w:val="0"/>
        <w:snapToGrid w:val="0"/>
        <w:spacing w:before="0" w:beforeAutospacing="0" w:after="0" w:afterAutospacing="0" w:line="560" w:lineRule="exact"/>
        <w:ind w:firstLine="640" w:firstLineChars="200"/>
        <w:jc w:val="both"/>
        <w:rPr>
          <w:rFonts w:ascii="仿宋_GB2312" w:hAnsi="Arial" w:eastAsia="仿宋_GB2312" w:cs="Arial"/>
          <w:color w:val="333333"/>
          <w:sz w:val="32"/>
          <w:szCs w:val="32"/>
        </w:rPr>
      </w:pPr>
      <w:r>
        <w:rPr>
          <w:rFonts w:hint="default" w:ascii="Times New Roman" w:hAnsi="Times New Roman" w:eastAsia="仿宋_GB2312" w:cs="Times New Roman"/>
          <w:color w:val="333333"/>
          <w:sz w:val="32"/>
          <w:szCs w:val="32"/>
        </w:rPr>
        <w:t>3</w:t>
      </w:r>
      <w:r>
        <w:rPr>
          <w:rFonts w:hint="eastAsia" w:ascii="仿宋_GB2312" w:hAnsi="Arial" w:eastAsia="仿宋_GB2312" w:cs="Arial"/>
          <w:color w:val="333333"/>
          <w:sz w:val="32"/>
          <w:szCs w:val="32"/>
        </w:rPr>
        <w:t>.</w:t>
      </w:r>
      <w:r>
        <w:rPr>
          <w:rFonts w:ascii="仿宋_GB2312" w:hAnsi="Arial" w:eastAsia="仿宋_GB2312" w:cs="Arial"/>
          <w:color w:val="333333"/>
          <w:sz w:val="32"/>
          <w:szCs w:val="32"/>
        </w:rPr>
        <w:t>公务用车购置及运行费</w:t>
      </w:r>
      <w:r>
        <w:rPr>
          <w:rFonts w:hint="default" w:ascii="Times New Roman" w:hAnsi="Times New Roman" w:eastAsia="仿宋_GB2312" w:cs="Times New Roman"/>
          <w:color w:val="333333"/>
          <w:sz w:val="32"/>
          <w:szCs w:val="32"/>
          <w:lang w:val="en-US" w:eastAsia="zh-CN"/>
        </w:rPr>
        <w:t>25</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lang w:eastAsia="zh-CN"/>
        </w:rPr>
        <w:t>比</w:t>
      </w:r>
      <w:r>
        <w:rPr>
          <w:rFonts w:hint="eastAsia" w:ascii="Times New Roman" w:hAnsi="Times New Roman" w:eastAsia="仿宋_GB2312" w:cs="Times New Roman"/>
          <w:color w:val="333333"/>
          <w:sz w:val="32"/>
          <w:szCs w:val="32"/>
          <w:lang w:eastAsia="zh-CN"/>
        </w:rPr>
        <w:t>上</w:t>
      </w:r>
      <w:r>
        <w:rPr>
          <w:rFonts w:ascii="仿宋_GB2312" w:hAnsi="Arial" w:eastAsia="仿宋_GB2312" w:cs="Arial"/>
          <w:color w:val="333333"/>
          <w:sz w:val="32"/>
          <w:szCs w:val="32"/>
        </w:rPr>
        <w:t>年</w:t>
      </w:r>
      <w:r>
        <w:rPr>
          <w:rFonts w:hint="eastAsia" w:ascii="仿宋_GB2312" w:hAnsi="Arial" w:eastAsia="仿宋_GB2312" w:cs="Arial"/>
          <w:color w:val="333333"/>
          <w:sz w:val="32"/>
          <w:szCs w:val="32"/>
          <w:lang w:eastAsia="zh-CN"/>
        </w:rPr>
        <w:t>减少</w:t>
      </w:r>
      <w:r>
        <w:rPr>
          <w:rFonts w:hint="default" w:ascii="Times New Roman" w:hAnsi="Times New Roman" w:eastAsia="仿宋_GB2312" w:cs="Times New Roman"/>
          <w:color w:val="333333"/>
          <w:sz w:val="32"/>
          <w:szCs w:val="32"/>
          <w:lang w:val="en-US" w:eastAsia="zh-CN"/>
        </w:rPr>
        <w:t>30</w:t>
      </w:r>
      <w:r>
        <w:rPr>
          <w:rFonts w:hint="eastAsia" w:ascii="仿宋_GB2312" w:hAnsi="Arial" w:eastAsia="仿宋_GB2312" w:cs="Arial"/>
          <w:color w:val="333333"/>
          <w:sz w:val="32"/>
          <w:szCs w:val="32"/>
          <w:lang w:val="en-US" w:eastAsia="zh-CN"/>
        </w:rPr>
        <w:t>万元，</w:t>
      </w:r>
      <w:r>
        <w:rPr>
          <w:rFonts w:hint="eastAsia" w:ascii="仿宋_GB2312" w:hAnsi="Arial" w:eastAsia="仿宋_GB2312" w:cs="Arial"/>
          <w:color w:val="333333"/>
          <w:sz w:val="32"/>
          <w:szCs w:val="32"/>
          <w:lang w:eastAsia="zh-CN"/>
        </w:rPr>
        <w:t>减少</w:t>
      </w:r>
      <w:r>
        <w:rPr>
          <w:rFonts w:hint="default" w:ascii="Times New Roman" w:hAnsi="Times New Roman" w:eastAsia="仿宋_GB2312" w:cs="Times New Roman"/>
          <w:color w:val="333333"/>
          <w:sz w:val="32"/>
          <w:szCs w:val="32"/>
          <w:lang w:val="en-US" w:eastAsia="zh-CN"/>
        </w:rPr>
        <w:t>54</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55</w:t>
      </w:r>
      <w:r>
        <w:rPr>
          <w:rFonts w:hint="eastAsia" w:ascii="仿宋_GB2312" w:hAnsi="Arial" w:eastAsia="仿宋_GB2312" w:cs="Arial"/>
          <w:color w:val="333333"/>
          <w:sz w:val="32"/>
          <w:szCs w:val="32"/>
          <w:lang w:val="en-US" w:eastAsia="zh-CN"/>
        </w:rPr>
        <w:t>%</w:t>
      </w:r>
      <w:r>
        <w:rPr>
          <w:rFonts w:ascii="仿宋_GB2312" w:hAnsi="Arial" w:eastAsia="仿宋_GB2312" w:cs="Arial"/>
          <w:color w:val="333333"/>
          <w:sz w:val="32"/>
          <w:szCs w:val="32"/>
        </w:rPr>
        <w:t>，其中：公务用车购置费</w:t>
      </w:r>
      <w:r>
        <w:rPr>
          <w:rFonts w:hint="default" w:ascii="Times New Roman" w:hAnsi="Times New Roman" w:eastAsia="仿宋_GB2312" w:cs="Times New Roman"/>
          <w:color w:val="333333"/>
          <w:sz w:val="32"/>
          <w:szCs w:val="32"/>
        </w:rPr>
        <w:t>0</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lang w:eastAsia="zh-CN"/>
        </w:rPr>
        <w:t>与上</w:t>
      </w:r>
      <w:r>
        <w:rPr>
          <w:rFonts w:ascii="仿宋_GB2312" w:hAnsi="Arial" w:eastAsia="仿宋_GB2312" w:cs="Arial"/>
          <w:color w:val="333333"/>
          <w:sz w:val="32"/>
          <w:szCs w:val="32"/>
        </w:rPr>
        <w:t>年</w:t>
      </w:r>
      <w:r>
        <w:rPr>
          <w:rFonts w:hint="eastAsia" w:ascii="仿宋_GB2312" w:hAnsi="Arial" w:eastAsia="仿宋_GB2312" w:cs="Arial"/>
          <w:color w:val="333333"/>
          <w:sz w:val="32"/>
          <w:szCs w:val="32"/>
        </w:rPr>
        <w:t>持平</w:t>
      </w:r>
      <w:r>
        <w:rPr>
          <w:rFonts w:hint="eastAsia" w:ascii="仿宋_GB2312" w:hAnsi="Arial" w:eastAsia="仿宋_GB2312" w:cs="Arial"/>
          <w:color w:val="333333"/>
          <w:sz w:val="32"/>
          <w:szCs w:val="32"/>
          <w:lang w:eastAsia="zh-CN"/>
        </w:rPr>
        <w:t>；</w:t>
      </w:r>
      <w:r>
        <w:rPr>
          <w:rFonts w:ascii="仿宋_GB2312" w:hAnsi="Arial" w:eastAsia="仿宋_GB2312" w:cs="Arial"/>
          <w:color w:val="333333"/>
          <w:sz w:val="32"/>
          <w:szCs w:val="32"/>
        </w:rPr>
        <w:t>公务用车运行维护费</w:t>
      </w:r>
      <w:r>
        <w:rPr>
          <w:rFonts w:hint="default" w:ascii="Times New Roman" w:hAnsi="Times New Roman" w:eastAsia="仿宋_GB2312" w:cs="Times New Roman"/>
          <w:color w:val="333333"/>
          <w:sz w:val="32"/>
          <w:szCs w:val="32"/>
          <w:lang w:val="en-US" w:eastAsia="zh-CN"/>
        </w:rPr>
        <w:t>25</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lang w:eastAsia="zh-CN"/>
        </w:rPr>
        <w:t>比</w:t>
      </w:r>
      <w:r>
        <w:rPr>
          <w:rFonts w:hint="eastAsia" w:ascii="Times New Roman" w:hAnsi="Times New Roman" w:eastAsia="仿宋_GB2312" w:cs="Times New Roman"/>
          <w:color w:val="333333"/>
          <w:sz w:val="32"/>
          <w:szCs w:val="32"/>
          <w:lang w:eastAsia="zh-CN"/>
        </w:rPr>
        <w:t>上</w:t>
      </w:r>
      <w:r>
        <w:rPr>
          <w:rFonts w:ascii="仿宋_GB2312" w:hAnsi="Arial" w:eastAsia="仿宋_GB2312" w:cs="Arial"/>
          <w:color w:val="333333"/>
          <w:sz w:val="32"/>
          <w:szCs w:val="32"/>
        </w:rPr>
        <w:t>年</w:t>
      </w:r>
      <w:r>
        <w:rPr>
          <w:rFonts w:hint="eastAsia" w:ascii="仿宋_GB2312" w:hAnsi="Arial" w:eastAsia="仿宋_GB2312" w:cs="Arial"/>
          <w:color w:val="333333"/>
          <w:sz w:val="32"/>
          <w:szCs w:val="32"/>
          <w:lang w:eastAsia="zh-CN"/>
        </w:rPr>
        <w:t>减少</w:t>
      </w:r>
      <w:r>
        <w:rPr>
          <w:rFonts w:hint="default" w:ascii="Times New Roman" w:hAnsi="Times New Roman" w:eastAsia="仿宋_GB2312" w:cs="Times New Roman"/>
          <w:color w:val="333333"/>
          <w:sz w:val="32"/>
          <w:szCs w:val="32"/>
          <w:lang w:val="en-US" w:eastAsia="zh-CN"/>
        </w:rPr>
        <w:t>30</w:t>
      </w:r>
      <w:r>
        <w:rPr>
          <w:rFonts w:hint="eastAsia" w:ascii="仿宋_GB2312" w:hAnsi="Arial" w:eastAsia="仿宋_GB2312" w:cs="Arial"/>
          <w:color w:val="333333"/>
          <w:sz w:val="32"/>
          <w:szCs w:val="32"/>
          <w:lang w:val="en-US" w:eastAsia="zh-CN"/>
        </w:rPr>
        <w:t>万元，</w:t>
      </w:r>
      <w:r>
        <w:rPr>
          <w:rFonts w:hint="eastAsia" w:ascii="仿宋_GB2312" w:hAnsi="Arial" w:eastAsia="仿宋_GB2312" w:cs="Arial"/>
          <w:color w:val="333333"/>
          <w:sz w:val="32"/>
          <w:szCs w:val="32"/>
          <w:lang w:eastAsia="zh-CN"/>
        </w:rPr>
        <w:t>减少</w:t>
      </w:r>
      <w:r>
        <w:rPr>
          <w:rFonts w:hint="default" w:ascii="Times New Roman" w:hAnsi="Times New Roman" w:eastAsia="仿宋_GB2312" w:cs="Times New Roman"/>
          <w:color w:val="333333"/>
          <w:sz w:val="32"/>
          <w:szCs w:val="32"/>
          <w:lang w:val="en-US" w:eastAsia="zh-CN"/>
        </w:rPr>
        <w:t>54</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55</w:t>
      </w:r>
      <w:r>
        <w:rPr>
          <w:rFonts w:hint="eastAsia" w:ascii="仿宋_GB2312" w:hAnsi="Arial" w:eastAsia="仿宋_GB2312" w:cs="Arial"/>
          <w:color w:val="333333"/>
          <w:sz w:val="32"/>
          <w:szCs w:val="32"/>
          <w:lang w:val="en-US" w:eastAsia="zh-CN"/>
        </w:rPr>
        <w:t>%，主要原因是</w:t>
      </w:r>
      <w:r>
        <w:rPr>
          <w:rFonts w:hint="default" w:ascii="Times New Roman" w:hAnsi="Times New Roman" w:eastAsia="仿宋_GB2312" w:cs="Times New Roman"/>
          <w:color w:val="auto"/>
          <w:sz w:val="32"/>
          <w:szCs w:val="32"/>
          <w:lang w:val="en-US" w:eastAsia="zh-CN"/>
        </w:rPr>
        <w:t>2024</w:t>
      </w:r>
      <w:r>
        <w:rPr>
          <w:rFonts w:hint="eastAsia" w:ascii="仿宋_GB2312" w:hAnsi="Arial" w:eastAsia="仿宋_GB2312" w:cs="Arial"/>
          <w:color w:val="auto"/>
          <w:sz w:val="32"/>
          <w:szCs w:val="32"/>
          <w:lang w:val="en-US" w:eastAsia="zh-CN"/>
        </w:rPr>
        <w:t>年编制了</w:t>
      </w:r>
      <w:r>
        <w:rPr>
          <w:rFonts w:hint="default" w:ascii="Times New Roman" w:hAnsi="Times New Roman" w:eastAsia="仿宋_GB2312" w:cs="Times New Roman"/>
          <w:b w:val="0"/>
          <w:bCs w:val="0"/>
          <w:color w:val="auto"/>
          <w:sz w:val="32"/>
          <w:szCs w:val="32"/>
          <w:lang w:val="en-US" w:eastAsia="zh-CN"/>
        </w:rPr>
        <w:t>30</w:t>
      </w:r>
      <w:r>
        <w:rPr>
          <w:rFonts w:hint="eastAsia" w:ascii="仿宋_GB2312" w:hAnsi="Arial" w:eastAsia="仿宋_GB2312" w:cs="Arial"/>
          <w:color w:val="auto"/>
          <w:sz w:val="32"/>
          <w:szCs w:val="32"/>
          <w:lang w:val="en-US" w:eastAsia="zh-CN"/>
        </w:rPr>
        <w:t>万</w:t>
      </w:r>
      <w:r>
        <w:rPr>
          <w:rFonts w:ascii="仿宋_GB2312" w:hAnsi="Arial" w:eastAsia="仿宋_GB2312" w:cs="Arial"/>
          <w:color w:val="auto"/>
          <w:sz w:val="32"/>
          <w:szCs w:val="32"/>
        </w:rPr>
        <w:t>公</w:t>
      </w:r>
      <w:r>
        <w:rPr>
          <w:rFonts w:ascii="仿宋_GB2312" w:hAnsi="Arial" w:eastAsia="仿宋_GB2312" w:cs="Arial"/>
          <w:color w:val="333333"/>
          <w:sz w:val="32"/>
          <w:szCs w:val="32"/>
        </w:rPr>
        <w:t>务用车运行维护</w:t>
      </w:r>
      <w:r>
        <w:rPr>
          <w:rFonts w:ascii="仿宋_GB2312" w:hAnsi="Arial" w:eastAsia="仿宋_GB2312" w:cs="Arial"/>
          <w:color w:val="auto"/>
          <w:sz w:val="32"/>
          <w:szCs w:val="32"/>
        </w:rPr>
        <w:t>费</w:t>
      </w:r>
      <w:r>
        <w:rPr>
          <w:rFonts w:hint="eastAsia" w:ascii="仿宋_GB2312" w:hAnsi="Arial" w:eastAsia="仿宋_GB2312" w:cs="Arial"/>
          <w:color w:val="auto"/>
          <w:sz w:val="32"/>
          <w:szCs w:val="32"/>
          <w:lang w:val="en-US" w:eastAsia="zh-CN"/>
        </w:rPr>
        <w:t>至其他收入</w:t>
      </w:r>
      <w:r>
        <w:rPr>
          <w:rFonts w:ascii="仿宋_GB2312" w:hAnsi="Arial" w:eastAsia="仿宋_GB2312" w:cs="Arial"/>
          <w:color w:val="auto"/>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六、政府采购预算安排情况</w:t>
      </w:r>
    </w:p>
    <w:p>
      <w:pPr>
        <w:pStyle w:val="4"/>
        <w:adjustRightInd w:val="0"/>
        <w:snapToGrid w:val="0"/>
        <w:spacing w:before="0" w:beforeAutospacing="0" w:after="0" w:afterAutospacing="0" w:line="560" w:lineRule="exact"/>
        <w:ind w:firstLine="640" w:firstLineChars="200"/>
        <w:jc w:val="both"/>
        <w:rPr>
          <w:rFonts w:hint="eastAsia" w:ascii="仿宋_GB2312" w:hAnsi="Arial" w:eastAsia="仿宋_GB2312" w:cs="Arial"/>
          <w:color w:val="333333"/>
          <w:sz w:val="32"/>
          <w:szCs w:val="32"/>
          <w:lang w:val="en-US" w:eastAsia="zh-CN"/>
        </w:rPr>
      </w:pP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4</w:t>
      </w:r>
      <w:r>
        <w:rPr>
          <w:rFonts w:hint="eastAsia" w:ascii="仿宋_GB2312" w:hAnsi="Arial" w:eastAsia="仿宋_GB2312" w:cs="Arial"/>
          <w:color w:val="333333"/>
          <w:sz w:val="32"/>
          <w:szCs w:val="32"/>
        </w:rPr>
        <w:t>年</w:t>
      </w:r>
      <w:r>
        <w:rPr>
          <w:rFonts w:hint="eastAsia" w:ascii="仿宋_GB2312" w:hAnsi="Arial" w:eastAsia="仿宋_GB2312" w:cs="Arial"/>
          <w:color w:val="333333"/>
          <w:sz w:val="32"/>
          <w:szCs w:val="32"/>
          <w:lang w:eastAsia="zh-CN"/>
        </w:rPr>
        <w:t>仙桃市人民法院编制</w:t>
      </w:r>
      <w:r>
        <w:rPr>
          <w:rFonts w:ascii="仿宋_GB2312" w:hAnsi="Arial" w:eastAsia="仿宋_GB2312" w:cs="Arial"/>
          <w:color w:val="333333"/>
          <w:sz w:val="32"/>
          <w:szCs w:val="32"/>
        </w:rPr>
        <w:t>政府采购预算</w:t>
      </w:r>
      <w:r>
        <w:rPr>
          <w:rFonts w:hint="default" w:ascii="Times New Roman" w:hAnsi="Times New Roman" w:eastAsia="仿宋_GB2312" w:cs="Times New Roman"/>
          <w:color w:val="333333"/>
          <w:sz w:val="32"/>
          <w:szCs w:val="32"/>
          <w:lang w:val="en-US" w:eastAsia="zh-CN"/>
        </w:rPr>
        <w:t>91</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7</w:t>
      </w:r>
      <w:r>
        <w:rPr>
          <w:rFonts w:ascii="仿宋_GB2312" w:hAnsi="Arial" w:eastAsia="仿宋_GB2312" w:cs="Arial"/>
          <w:color w:val="333333"/>
          <w:sz w:val="32"/>
          <w:szCs w:val="32"/>
        </w:rPr>
        <w:t>万元，</w:t>
      </w:r>
      <w:r>
        <w:rPr>
          <w:rFonts w:hint="eastAsia" w:ascii="仿宋_GB2312" w:hAnsi="Arial" w:eastAsia="仿宋_GB2312" w:cs="Arial"/>
          <w:color w:val="333333"/>
          <w:sz w:val="32"/>
          <w:szCs w:val="32"/>
          <w:lang w:eastAsia="zh-CN"/>
        </w:rPr>
        <w:t>比上年度增加</w:t>
      </w:r>
      <w:r>
        <w:rPr>
          <w:rFonts w:hint="default" w:ascii="Times New Roman" w:hAnsi="Times New Roman" w:eastAsia="仿宋_GB2312" w:cs="Times New Roman"/>
          <w:color w:val="333333"/>
          <w:sz w:val="32"/>
          <w:szCs w:val="32"/>
          <w:lang w:val="en-US" w:eastAsia="zh-CN"/>
        </w:rPr>
        <w:t>79</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7</w:t>
      </w:r>
      <w:r>
        <w:rPr>
          <w:rFonts w:hint="eastAsia" w:ascii="仿宋_GB2312" w:hAnsi="Arial" w:eastAsia="仿宋_GB2312" w:cs="Arial"/>
          <w:color w:val="333333"/>
          <w:sz w:val="32"/>
          <w:szCs w:val="32"/>
          <w:lang w:val="en-US" w:eastAsia="zh-CN"/>
        </w:rPr>
        <w:t>万元，增加</w:t>
      </w:r>
      <w:r>
        <w:rPr>
          <w:rFonts w:hint="default" w:ascii="Times New Roman" w:hAnsi="Times New Roman" w:eastAsia="仿宋_GB2312" w:cs="Times New Roman"/>
          <w:color w:val="333333"/>
          <w:sz w:val="32"/>
          <w:szCs w:val="32"/>
          <w:lang w:val="en-US" w:eastAsia="zh-CN"/>
        </w:rPr>
        <w:t>664</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17</w:t>
      </w:r>
      <w:r>
        <w:rPr>
          <w:rFonts w:hint="eastAsia" w:ascii="仿宋_GB2312" w:hAnsi="Arial" w:eastAsia="仿宋_GB2312" w:cs="Arial"/>
          <w:color w:val="333333"/>
          <w:sz w:val="32"/>
          <w:szCs w:val="32"/>
          <w:lang w:val="en-US" w:eastAsia="zh-CN"/>
        </w:rPr>
        <w:t>%，</w:t>
      </w:r>
      <w:r>
        <w:rPr>
          <w:rFonts w:hint="eastAsia" w:ascii="仿宋_GB2312" w:hAnsi="Arial" w:eastAsia="仿宋_GB2312" w:cs="Arial"/>
          <w:color w:val="auto"/>
          <w:sz w:val="32"/>
          <w:szCs w:val="32"/>
          <w:lang w:val="en-US" w:eastAsia="zh-CN"/>
        </w:rPr>
        <w:t>主要原因是</w:t>
      </w:r>
      <w:r>
        <w:rPr>
          <w:rFonts w:hint="eastAsia" w:ascii="仿宋_GB2312" w:hAnsi="Arial" w:eastAsia="仿宋_GB2312" w:cs="Arial"/>
          <w:color w:val="auto"/>
          <w:sz w:val="32"/>
          <w:szCs w:val="32"/>
          <w:lang w:eastAsia="zh-CN"/>
        </w:rPr>
        <w:t>根</w:t>
      </w:r>
      <w:r>
        <w:rPr>
          <w:rFonts w:hint="eastAsia" w:ascii="仿宋_GB2312" w:hAnsi="Arial" w:eastAsia="仿宋_GB2312" w:cs="Arial"/>
          <w:color w:val="333333"/>
          <w:sz w:val="32"/>
          <w:szCs w:val="32"/>
          <w:lang w:eastAsia="zh-CN"/>
        </w:rPr>
        <w:t>据</w:t>
      </w:r>
      <w:r>
        <w:rPr>
          <w:rFonts w:hint="eastAsia" w:ascii="仿宋_GB2312" w:hAnsi="Arial" w:eastAsia="仿宋_GB2312" w:cs="Arial"/>
          <w:color w:val="333333"/>
          <w:sz w:val="32"/>
          <w:szCs w:val="32"/>
          <w:lang w:val="en-US" w:eastAsia="zh-CN"/>
        </w:rPr>
        <w:t>公务用车更新处置计划及办</w:t>
      </w:r>
      <w:r>
        <w:rPr>
          <w:rFonts w:hint="eastAsia" w:ascii="仿宋_GB2312" w:hAnsi="Arial" w:eastAsia="仿宋_GB2312" w:cs="Arial"/>
          <w:color w:val="auto"/>
          <w:sz w:val="32"/>
          <w:szCs w:val="32"/>
          <w:lang w:val="en-US" w:eastAsia="zh-CN"/>
        </w:rPr>
        <w:t>案办公需要我院拟于</w:t>
      </w:r>
      <w:r>
        <w:rPr>
          <w:rFonts w:hint="default" w:ascii="Times New Roman" w:hAnsi="Times New Roman" w:eastAsia="仿宋_GB2312" w:cs="Times New Roman"/>
          <w:color w:val="auto"/>
          <w:sz w:val="32"/>
          <w:szCs w:val="32"/>
          <w:lang w:val="en-US" w:eastAsia="zh-CN"/>
        </w:rPr>
        <w:t>2024</w:t>
      </w:r>
      <w:r>
        <w:rPr>
          <w:rFonts w:hint="eastAsia" w:ascii="仿宋_GB2312" w:hAnsi="Arial" w:eastAsia="仿宋_GB2312" w:cs="Arial"/>
          <w:color w:val="auto"/>
          <w:sz w:val="32"/>
          <w:szCs w:val="32"/>
          <w:lang w:val="en-US" w:eastAsia="zh-CN"/>
        </w:rPr>
        <w:t>年购买</w:t>
      </w:r>
      <w:r>
        <w:rPr>
          <w:rFonts w:hint="default" w:ascii="Times New Roman" w:hAnsi="Times New Roman" w:eastAsia="仿宋_GB2312" w:cs="Times New Roman"/>
          <w:color w:val="auto"/>
          <w:sz w:val="32"/>
          <w:szCs w:val="32"/>
          <w:lang w:val="en-US" w:eastAsia="zh-CN"/>
        </w:rPr>
        <w:t>3</w:t>
      </w:r>
      <w:r>
        <w:rPr>
          <w:rFonts w:hint="eastAsia" w:ascii="仿宋_GB2312" w:hAnsi="Arial" w:eastAsia="仿宋_GB2312" w:cs="Arial"/>
          <w:color w:val="auto"/>
          <w:sz w:val="32"/>
          <w:szCs w:val="32"/>
          <w:lang w:val="en-US" w:eastAsia="zh-CN"/>
        </w:rPr>
        <w:t>辆公务车辆和</w:t>
      </w:r>
      <w:r>
        <w:rPr>
          <w:rFonts w:hint="default" w:ascii="Times New Roman" w:hAnsi="Times New Roman" w:eastAsia="仿宋_GB2312" w:cs="Times New Roman"/>
          <w:color w:val="auto"/>
          <w:sz w:val="32"/>
          <w:szCs w:val="32"/>
          <w:lang w:val="en-US" w:eastAsia="zh-CN"/>
        </w:rPr>
        <w:t>60</w:t>
      </w:r>
      <w:r>
        <w:rPr>
          <w:rFonts w:hint="eastAsia" w:ascii="仿宋_GB2312" w:hAnsi="Arial" w:eastAsia="仿宋_GB2312" w:cs="Arial"/>
          <w:color w:val="auto"/>
          <w:sz w:val="32"/>
          <w:szCs w:val="32"/>
          <w:lang w:val="en-US" w:eastAsia="zh-CN"/>
        </w:rPr>
        <w:t>台台式电脑，</w:t>
      </w:r>
      <w:r>
        <w:rPr>
          <w:rFonts w:hint="eastAsia" w:ascii="仿宋_GB2312" w:hAnsi="Arial" w:eastAsia="仿宋_GB2312" w:cs="Arial"/>
          <w:color w:val="auto"/>
          <w:sz w:val="32"/>
          <w:szCs w:val="32"/>
          <w:highlight w:val="none"/>
        </w:rPr>
        <w:t>故</w:t>
      </w:r>
      <w:r>
        <w:rPr>
          <w:rFonts w:hint="eastAsia" w:ascii="仿宋_GB2312" w:hAnsi="Arial" w:eastAsia="仿宋_GB2312" w:cs="Arial"/>
          <w:color w:val="auto"/>
          <w:sz w:val="32"/>
          <w:szCs w:val="32"/>
          <w:highlight w:val="none"/>
          <w:lang w:eastAsia="zh-CN"/>
        </w:rPr>
        <w:t>导致</w:t>
      </w:r>
      <w:r>
        <w:rPr>
          <w:rFonts w:ascii="仿宋_GB2312" w:hAnsi="Arial" w:eastAsia="仿宋_GB2312" w:cs="Arial"/>
          <w:color w:val="auto"/>
          <w:sz w:val="32"/>
          <w:szCs w:val="32"/>
        </w:rPr>
        <w:t>政府采购预算比</w:t>
      </w:r>
      <w:r>
        <w:rPr>
          <w:rFonts w:hint="eastAsia" w:ascii="Times New Roman" w:hAnsi="Times New Roman" w:eastAsia="仿宋_GB2312" w:cs="Times New Roman"/>
          <w:color w:val="auto"/>
          <w:sz w:val="32"/>
          <w:szCs w:val="32"/>
          <w:lang w:eastAsia="zh-CN"/>
        </w:rPr>
        <w:t>上年</w:t>
      </w:r>
      <w:r>
        <w:rPr>
          <w:rFonts w:hint="eastAsia" w:ascii="仿宋_GB2312" w:hAnsi="Arial" w:eastAsia="仿宋_GB2312" w:cs="Arial"/>
          <w:color w:val="auto"/>
          <w:sz w:val="32"/>
          <w:szCs w:val="32"/>
          <w:lang w:eastAsia="zh-CN"/>
        </w:rPr>
        <w:t>增加</w:t>
      </w:r>
      <w:r>
        <w:rPr>
          <w:rFonts w:ascii="仿宋_GB2312" w:hAnsi="Arial" w:eastAsia="仿宋_GB2312" w:cs="Arial"/>
          <w:color w:val="auto"/>
          <w:sz w:val="32"/>
          <w:szCs w:val="32"/>
          <w:highlight w:val="none"/>
        </w:rPr>
        <w:t>。</w:t>
      </w:r>
      <w:r>
        <w:rPr>
          <w:rFonts w:ascii="仿宋_GB2312" w:hAnsi="Arial" w:eastAsia="仿宋_GB2312" w:cs="Arial"/>
          <w:color w:val="333333"/>
          <w:sz w:val="32"/>
          <w:szCs w:val="32"/>
        </w:rPr>
        <w:t>其中：</w:t>
      </w:r>
      <w:r>
        <w:rPr>
          <w:rFonts w:hint="eastAsia" w:ascii="仿宋_GB2312" w:hAnsi="Arial" w:eastAsia="仿宋_GB2312" w:cs="Arial"/>
          <w:color w:val="333333"/>
          <w:sz w:val="32"/>
          <w:szCs w:val="32"/>
          <w:lang w:eastAsia="zh-CN"/>
        </w:rPr>
        <w:t>货物类政府采购预算</w:t>
      </w:r>
      <w:r>
        <w:rPr>
          <w:rFonts w:hint="default" w:ascii="Times New Roman" w:hAnsi="Times New Roman" w:eastAsia="仿宋_GB2312" w:cs="Times New Roman"/>
          <w:color w:val="333333"/>
          <w:sz w:val="32"/>
          <w:szCs w:val="32"/>
          <w:lang w:val="en-US" w:eastAsia="zh-CN"/>
        </w:rPr>
        <w:t>91</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7</w:t>
      </w:r>
      <w:r>
        <w:rPr>
          <w:rFonts w:hint="eastAsia" w:ascii="仿宋_GB2312" w:hAnsi="Arial" w:eastAsia="仿宋_GB2312" w:cs="Arial"/>
          <w:color w:val="333333"/>
          <w:sz w:val="32"/>
          <w:szCs w:val="32"/>
          <w:lang w:val="en-US" w:eastAsia="zh-CN"/>
        </w:rPr>
        <w:t>万元，主要用于公务用车购置和更换电脑；工程类政府采购预算</w:t>
      </w:r>
      <w:r>
        <w:rPr>
          <w:rFonts w:hint="eastAsia" w:ascii="Times New Roman" w:hAnsi="Times New Roman" w:eastAsia="仿宋_GB2312" w:cs="Times New Roman"/>
          <w:color w:val="333333"/>
          <w:sz w:val="32"/>
          <w:szCs w:val="32"/>
          <w:lang w:val="en-US" w:eastAsia="zh-CN"/>
        </w:rPr>
        <w:t>0</w:t>
      </w:r>
      <w:r>
        <w:rPr>
          <w:rFonts w:hint="eastAsia" w:ascii="仿宋_GB2312" w:hAnsi="Arial" w:eastAsia="仿宋_GB2312" w:cs="Arial"/>
          <w:color w:val="333333"/>
          <w:sz w:val="32"/>
          <w:szCs w:val="32"/>
          <w:lang w:val="en-US" w:eastAsia="zh-CN"/>
        </w:rPr>
        <w:t>万元；服务类政府采购预算</w:t>
      </w:r>
      <w:r>
        <w:rPr>
          <w:rFonts w:hint="eastAsia" w:ascii="Times New Roman" w:hAnsi="Times New Roman" w:eastAsia="仿宋_GB2312" w:cs="Times New Roman"/>
          <w:color w:val="333333"/>
          <w:sz w:val="32"/>
          <w:szCs w:val="32"/>
          <w:lang w:val="en-US" w:eastAsia="zh-CN"/>
        </w:rPr>
        <w:t>0</w:t>
      </w:r>
      <w:r>
        <w:rPr>
          <w:rFonts w:hint="eastAsia" w:ascii="仿宋_GB2312" w:hAnsi="Arial" w:eastAsia="仿宋_GB2312" w:cs="Arial"/>
          <w:color w:val="333333"/>
          <w:sz w:val="32"/>
          <w:szCs w:val="32"/>
          <w:lang w:val="en-US" w:eastAsia="zh-CN"/>
        </w:rPr>
        <w:t>万元。</w:t>
      </w:r>
    </w:p>
    <w:p>
      <w:pPr>
        <w:spacing w:line="600" w:lineRule="exact"/>
        <w:ind w:firstLine="640" w:firstLineChars="200"/>
        <w:rPr>
          <w:rFonts w:hint="eastAsia" w:ascii="仿宋_GB2312" w:hAnsi="Arial" w:eastAsia="仿宋_GB2312" w:cs="Arial"/>
          <w:color w:val="333333"/>
          <w:sz w:val="32"/>
          <w:szCs w:val="32"/>
          <w:lang w:val="en-US" w:eastAsia="zh-CN"/>
        </w:rPr>
      </w:pP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4</w:t>
      </w:r>
      <w:r>
        <w:rPr>
          <w:rFonts w:hint="eastAsia" w:ascii="仿宋_GB2312" w:hAnsi="MS Mincho" w:eastAsia="仿宋_GB2312" w:cs="MS Mincho"/>
          <w:kern w:val="0"/>
          <w:sz w:val="32"/>
          <w:szCs w:val="32"/>
        </w:rPr>
        <w:t>年，面向中小企业采购预算</w:t>
      </w:r>
      <w:r>
        <w:rPr>
          <w:rFonts w:hint="eastAsia" w:ascii="Times New Roman" w:hAnsi="Times New Roman" w:eastAsia="仿宋_GB2312" w:cs="Times New Roman"/>
          <w:color w:val="333333"/>
          <w:sz w:val="32"/>
          <w:szCs w:val="32"/>
          <w:lang w:val="en-US" w:eastAsia="zh-CN"/>
        </w:rPr>
        <w:t>0</w:t>
      </w:r>
      <w:r>
        <w:rPr>
          <w:rFonts w:hint="eastAsia" w:ascii="仿宋_GB2312" w:hAnsi="MS Mincho" w:eastAsia="仿宋_GB2312" w:cs="MS Mincho"/>
          <w:kern w:val="0"/>
          <w:sz w:val="32"/>
          <w:szCs w:val="32"/>
        </w:rPr>
        <w:t>万元，面向小微企业采购预算</w:t>
      </w:r>
      <w:r>
        <w:rPr>
          <w:rFonts w:hint="default" w:ascii="Times New Roman" w:hAnsi="Times New Roman" w:eastAsia="仿宋_GB2312" w:cs="Times New Roman"/>
          <w:color w:val="333333"/>
          <w:sz w:val="32"/>
          <w:szCs w:val="32"/>
          <w:lang w:val="en-US" w:eastAsia="zh-CN"/>
        </w:rPr>
        <w:t>91</w:t>
      </w:r>
      <w:r>
        <w:rPr>
          <w:rFonts w:hint="eastAsia" w:ascii="仿宋_GB2312" w:hAnsi="Arial" w:eastAsia="仿宋_GB2312" w:cs="Arial"/>
          <w:color w:val="333333"/>
          <w:sz w:val="32"/>
          <w:szCs w:val="32"/>
          <w:lang w:val="en-US" w:eastAsia="zh-CN"/>
        </w:rPr>
        <w:t>.</w:t>
      </w:r>
      <w:r>
        <w:rPr>
          <w:rFonts w:hint="default" w:ascii="Times New Roman" w:hAnsi="Times New Roman" w:eastAsia="仿宋_GB2312" w:cs="Times New Roman"/>
          <w:color w:val="333333"/>
          <w:sz w:val="32"/>
          <w:szCs w:val="32"/>
          <w:lang w:val="en-US" w:eastAsia="zh-CN"/>
        </w:rPr>
        <w:t>7</w:t>
      </w:r>
      <w:r>
        <w:rPr>
          <w:rFonts w:hint="eastAsia" w:ascii="仿宋_GB2312" w:hAnsi="MS Mincho" w:eastAsia="仿宋_GB2312" w:cs="MS Mincho"/>
          <w:kern w:val="0"/>
          <w:sz w:val="32"/>
          <w:szCs w:val="32"/>
        </w:rPr>
        <w:t>万元。</w:t>
      </w:r>
    </w:p>
    <w:p>
      <w:pPr>
        <w:numPr>
          <w:ilvl w:val="0"/>
          <w:numId w:val="4"/>
        </w:numPr>
        <w:ind w:firstLine="640" w:firstLineChars="200"/>
        <w:rPr>
          <w:rFonts w:hint="eastAsia" w:ascii="黑体" w:hAnsi="黑体" w:eastAsia="黑体"/>
          <w:sz w:val="32"/>
          <w:szCs w:val="32"/>
        </w:rPr>
      </w:pPr>
      <w:r>
        <w:rPr>
          <w:rFonts w:hint="eastAsia" w:ascii="黑体" w:hAnsi="黑体" w:eastAsia="黑体"/>
          <w:sz w:val="32"/>
          <w:szCs w:val="32"/>
        </w:rPr>
        <w:t>国有资产占用情况</w:t>
      </w:r>
    </w:p>
    <w:p>
      <w:pPr>
        <w:adjustRightInd w:val="0"/>
        <w:snapToGrid w:val="0"/>
        <w:spacing w:line="560" w:lineRule="exact"/>
        <w:ind w:firstLine="640" w:firstLineChars="200"/>
        <w:rPr>
          <w:rFonts w:hint="eastAsia" w:ascii="Times New Roman" w:hAnsi="Times New Roman" w:eastAsia="仿宋_GB2312" w:cs="Times New Roman"/>
          <w:color w:val="333333"/>
          <w:kern w:val="0"/>
          <w:sz w:val="32"/>
          <w:szCs w:val="32"/>
          <w:lang w:eastAsia="zh-CN"/>
        </w:rPr>
      </w:pPr>
      <w:r>
        <w:rPr>
          <w:rFonts w:hint="eastAsia" w:ascii="Times New Roman" w:hAnsi="Times New Roman" w:eastAsia="仿宋_GB2312" w:cs="Times New Roman"/>
          <w:color w:val="333333"/>
          <w:kern w:val="0"/>
          <w:sz w:val="32"/>
          <w:szCs w:val="32"/>
          <w:lang w:eastAsia="zh-CN"/>
        </w:rPr>
        <w:t>截止</w:t>
      </w:r>
      <w:r>
        <w:rPr>
          <w:rFonts w:hint="default" w:ascii="Times New Roman" w:hAnsi="Times New Roman" w:eastAsia="仿宋_GB2312" w:cs="Times New Roman"/>
          <w:color w:val="333333"/>
          <w:kern w:val="0"/>
          <w:sz w:val="32"/>
          <w:szCs w:val="32"/>
          <w:lang w:val="en-US" w:eastAsia="zh-CN"/>
        </w:rPr>
        <w:t>2023</w:t>
      </w:r>
      <w:r>
        <w:rPr>
          <w:rFonts w:hint="eastAsia" w:ascii="Times New Roman" w:hAnsi="Times New Roman" w:eastAsia="仿宋_GB2312" w:cs="Times New Roman"/>
          <w:color w:val="333333"/>
          <w:kern w:val="0"/>
          <w:sz w:val="32"/>
          <w:szCs w:val="32"/>
          <w:lang w:val="en-US" w:eastAsia="zh-CN"/>
        </w:rPr>
        <w:t>年，仙桃市人民法院占有房屋面积</w:t>
      </w:r>
      <w:r>
        <w:rPr>
          <w:rFonts w:hint="default" w:ascii="Times New Roman" w:hAnsi="Times New Roman" w:eastAsia="仿宋_GB2312" w:cs="Times New Roman"/>
          <w:color w:val="333333"/>
          <w:kern w:val="0"/>
          <w:sz w:val="32"/>
          <w:szCs w:val="32"/>
          <w:lang w:val="en-US" w:eastAsia="zh-CN"/>
        </w:rPr>
        <w:t>18476</w:t>
      </w:r>
      <w:r>
        <w:rPr>
          <w:rFonts w:hint="eastAsia" w:ascii="Times New Roman" w:hAnsi="Times New Roman" w:eastAsia="仿宋_GB2312" w:cs="Times New Roman"/>
          <w:color w:val="333333"/>
          <w:kern w:val="0"/>
          <w:sz w:val="32"/>
          <w:szCs w:val="32"/>
          <w:lang w:val="en-US" w:eastAsia="zh-CN"/>
        </w:rPr>
        <w:t>.</w:t>
      </w:r>
      <w:r>
        <w:rPr>
          <w:rFonts w:hint="default" w:ascii="Times New Roman" w:hAnsi="Times New Roman" w:eastAsia="仿宋_GB2312" w:cs="Times New Roman"/>
          <w:color w:val="333333"/>
          <w:kern w:val="0"/>
          <w:sz w:val="32"/>
          <w:szCs w:val="32"/>
          <w:lang w:val="en-US" w:eastAsia="zh-CN"/>
        </w:rPr>
        <w:t>91</w:t>
      </w:r>
      <w:r>
        <w:rPr>
          <w:rFonts w:hint="eastAsia" w:ascii="仿宋_GB2312" w:hAnsi="宋体" w:eastAsia="仿宋_GB2312" w:cs="宋体"/>
          <w:kern w:val="0"/>
          <w:sz w:val="32"/>
          <w:szCs w:val="32"/>
        </w:rPr>
        <w:t>平方米，其中：</w:t>
      </w:r>
      <w:r>
        <w:rPr>
          <w:rFonts w:hint="eastAsia" w:ascii="仿宋_GB2312" w:hAnsi="Times New Roman" w:eastAsia="仿宋_GB2312" w:cs=".PingFang-SC-Light"/>
          <w:kern w:val="0"/>
          <w:sz w:val="32"/>
          <w:szCs w:val="32"/>
        </w:rPr>
        <w:t>办公用房建筑面积</w:t>
      </w:r>
      <w:r>
        <w:rPr>
          <w:rFonts w:hint="default" w:ascii="Times New Roman" w:hAnsi="Times New Roman" w:eastAsia="仿宋_GB2312" w:cs="Times New Roman"/>
          <w:kern w:val="0"/>
          <w:sz w:val="32"/>
          <w:szCs w:val="32"/>
          <w:u w:val="none"/>
          <w:lang w:val="en-US" w:eastAsia="zh-CN"/>
        </w:rPr>
        <w:t>17467</w:t>
      </w:r>
      <w:r>
        <w:rPr>
          <w:rFonts w:hint="eastAsia" w:ascii="仿宋_GB2312" w:hAnsi="Times New Roman" w:eastAsia="仿宋_GB2312" w:cs=".PingFang-SC-Light"/>
          <w:kern w:val="0"/>
          <w:sz w:val="32"/>
          <w:szCs w:val="32"/>
        </w:rPr>
        <w:t>平方米，其他</w:t>
      </w:r>
      <w:r>
        <w:rPr>
          <w:rFonts w:hint="default" w:ascii="Times New Roman" w:hAnsi="Times New Roman" w:eastAsia="仿宋_GB2312" w:cs="Times New Roman"/>
          <w:kern w:val="0"/>
          <w:sz w:val="32"/>
          <w:szCs w:val="32"/>
          <w:lang w:val="en-US" w:eastAsia="zh-CN"/>
        </w:rPr>
        <w:t>1009</w:t>
      </w:r>
      <w:r>
        <w:rPr>
          <w:rFonts w:hint="eastAsia" w:ascii="仿宋_GB2312" w:hAnsi="Times New Roman" w:eastAsia="仿宋_GB2312" w:cs=".PingFang-SC-Light"/>
          <w:kern w:val="0"/>
          <w:sz w:val="32"/>
          <w:szCs w:val="32"/>
          <w:lang w:val="en-US" w:eastAsia="zh-CN"/>
        </w:rPr>
        <w:t>.</w:t>
      </w:r>
      <w:r>
        <w:rPr>
          <w:rFonts w:hint="default" w:ascii="Times New Roman" w:hAnsi="Times New Roman" w:eastAsia="仿宋_GB2312" w:cs="Times New Roman"/>
          <w:kern w:val="0"/>
          <w:sz w:val="32"/>
          <w:szCs w:val="32"/>
          <w:lang w:val="en-US" w:eastAsia="zh-CN"/>
        </w:rPr>
        <w:t>91</w:t>
      </w:r>
      <w:r>
        <w:rPr>
          <w:rFonts w:hint="eastAsia" w:ascii="仿宋_GB2312" w:hAnsi="Times New Roman" w:eastAsia="仿宋_GB2312" w:cs=".PingFang-SC-Light"/>
          <w:kern w:val="0"/>
          <w:sz w:val="32"/>
          <w:szCs w:val="32"/>
        </w:rPr>
        <w:t>平方米。</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w:t>
      </w:r>
      <w:r>
        <w:rPr>
          <w:rFonts w:hint="default" w:ascii="Times New Roman" w:hAnsi="Times New Roman" w:eastAsia="仿宋_GB2312" w:cs="Times New Roman"/>
          <w:kern w:val="0"/>
          <w:sz w:val="32"/>
          <w:szCs w:val="32"/>
          <w:u w:val="none"/>
          <w:lang w:val="en-US" w:eastAsia="zh-CN"/>
        </w:rPr>
        <w:t>19</w:t>
      </w:r>
      <w:r>
        <w:rPr>
          <w:rFonts w:hint="eastAsia" w:ascii="仿宋_GB2312" w:hAnsi="宋体" w:eastAsia="仿宋_GB2312" w:cs="宋体"/>
          <w:kern w:val="0"/>
          <w:sz w:val="32"/>
          <w:szCs w:val="32"/>
        </w:rPr>
        <w:t>辆，其中：</w:t>
      </w:r>
      <w:r>
        <w:rPr>
          <w:rFonts w:hint="eastAsia" w:ascii="仿宋_GB2312" w:hAnsi="Times New Roman" w:eastAsia="仿宋_GB2312" w:cs=".PingFang-SC-Light"/>
          <w:kern w:val="0"/>
          <w:sz w:val="32"/>
          <w:szCs w:val="32"/>
        </w:rPr>
        <w:t>执法执勤用车</w:t>
      </w:r>
      <w:r>
        <w:rPr>
          <w:rFonts w:hint="default" w:ascii="Times New Roman" w:hAnsi="Times New Roman" w:eastAsia="仿宋_GB2312" w:cs="Times New Roman"/>
          <w:kern w:val="0"/>
          <w:sz w:val="32"/>
          <w:szCs w:val="32"/>
          <w:lang w:val="en-US" w:eastAsia="zh-CN"/>
        </w:rPr>
        <w:t>18</w:t>
      </w:r>
      <w:r>
        <w:rPr>
          <w:rFonts w:hint="eastAsia" w:ascii="仿宋_GB2312" w:hAnsi="Times New Roman" w:eastAsia="仿宋_GB2312" w:cs=".PingFang-SC-Light"/>
          <w:kern w:val="0"/>
          <w:sz w:val="32"/>
          <w:szCs w:val="32"/>
        </w:rPr>
        <w:t>辆、特种专业技术用车</w:t>
      </w:r>
      <w:r>
        <w:rPr>
          <w:rFonts w:hint="default" w:ascii="Times New Roman" w:hAnsi="Times New Roman" w:eastAsia="仿宋_GB2312" w:cs="Times New Roman"/>
          <w:kern w:val="0"/>
          <w:sz w:val="32"/>
          <w:szCs w:val="32"/>
          <w:lang w:val="en-US" w:eastAsia="zh-CN"/>
        </w:rPr>
        <w:t>1</w:t>
      </w:r>
      <w:r>
        <w:rPr>
          <w:rFonts w:hint="eastAsia" w:ascii="仿宋_GB2312" w:hAnsi="Times New Roman" w:eastAsia="仿宋_GB2312" w:cs=".PingFang-SC-Light"/>
          <w:kern w:val="0"/>
          <w:sz w:val="32"/>
          <w:szCs w:val="32"/>
        </w:rPr>
        <w:t>辆</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hint="default" w:ascii="Times New Roman" w:hAnsi="Times New Roman" w:eastAsia="仿宋_GB2312" w:cs="Times New Roman"/>
          <w:kern w:val="0"/>
          <w:sz w:val="32"/>
          <w:szCs w:val="32"/>
        </w:rPr>
        <w:t>50</w:t>
      </w:r>
      <w:r>
        <w:rPr>
          <w:rFonts w:hint="eastAsia" w:ascii="仿宋_GB2312" w:hAnsi="Times New Roman" w:eastAsia="仿宋_GB2312" w:cs=".PingFang-SC-Light"/>
          <w:kern w:val="0"/>
          <w:sz w:val="32"/>
          <w:szCs w:val="32"/>
        </w:rPr>
        <w:t>万元以上的通用</w:t>
      </w:r>
      <w:r>
        <w:rPr>
          <w:rFonts w:hint="eastAsia" w:ascii="仿宋_GB2312" w:hAnsi="宋体" w:eastAsia="仿宋_GB2312" w:cs="宋体"/>
          <w:kern w:val="0"/>
          <w:sz w:val="32"/>
          <w:szCs w:val="32"/>
        </w:rPr>
        <w:t>设备</w:t>
      </w:r>
      <w:r>
        <w:rPr>
          <w:rFonts w:hint="default" w:ascii="Times New Roman" w:hAnsi="Times New Roman" w:eastAsia="仿宋_GB2312" w:cs="Times New Roman"/>
          <w:kern w:val="0"/>
          <w:sz w:val="32"/>
          <w:szCs w:val="32"/>
          <w:lang w:val="en-US" w:eastAsia="zh-CN"/>
        </w:rPr>
        <w:t>0</w:t>
      </w:r>
      <w:r>
        <w:rPr>
          <w:rFonts w:hint="eastAsia" w:ascii="仿宋_GB2312" w:hAnsi="Times New Roman" w:eastAsia="仿宋_GB2312" w:cs=".PingFang-SC-Light"/>
          <w:kern w:val="0"/>
          <w:sz w:val="32"/>
          <w:szCs w:val="32"/>
        </w:rPr>
        <w:t>台（套），</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hint="default" w:ascii="Times New Roman" w:hAnsi="Times New Roman" w:eastAsia="仿宋_GB2312" w:cs="Times New Roman"/>
          <w:kern w:val="0"/>
          <w:sz w:val="32"/>
          <w:szCs w:val="32"/>
        </w:rPr>
        <w:t>100</w:t>
      </w:r>
      <w:r>
        <w:rPr>
          <w:rFonts w:hint="eastAsia" w:ascii="仿宋_GB2312" w:hAnsi="Times New Roman" w:eastAsia="仿宋_GB2312" w:cs=".PingFang-SC-Light"/>
          <w:kern w:val="0"/>
          <w:sz w:val="32"/>
          <w:szCs w:val="32"/>
        </w:rPr>
        <w:t>万元以上的</w:t>
      </w:r>
      <w:r>
        <w:rPr>
          <w:rFonts w:hint="eastAsia" w:ascii="仿宋_GB2312" w:hAnsi="宋体" w:eastAsia="仿宋_GB2312" w:cs="宋体"/>
          <w:kern w:val="0"/>
          <w:sz w:val="32"/>
          <w:szCs w:val="32"/>
        </w:rPr>
        <w:t>专</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数量</w:t>
      </w:r>
      <w:r>
        <w:rPr>
          <w:rFonts w:hint="eastAsia" w:ascii="仿宋_GB2312" w:hAnsi="宋体" w:eastAsia="仿宋_GB2312" w:cs="宋体"/>
          <w:kern w:val="0"/>
          <w:sz w:val="32"/>
          <w:szCs w:val="32"/>
        </w:rPr>
        <w:t>为</w:t>
      </w:r>
      <w:r>
        <w:rPr>
          <w:rFonts w:hint="default" w:ascii="Times New Roman" w:hAnsi="Times New Roman" w:eastAsia="仿宋_GB2312" w:cs="Times New Roman"/>
          <w:kern w:val="0"/>
          <w:sz w:val="32"/>
          <w:szCs w:val="32"/>
          <w:lang w:val="en-US" w:eastAsia="zh-CN"/>
        </w:rPr>
        <w:t>0</w:t>
      </w:r>
      <w:r>
        <w:rPr>
          <w:rFonts w:hint="eastAsia" w:ascii="仿宋_GB2312" w:hAnsi="Times New Roman" w:eastAsia="仿宋_GB2312" w:cs=".PingFang-SC-Light"/>
          <w:kern w:val="0"/>
          <w:sz w:val="32"/>
          <w:szCs w:val="32"/>
        </w:rPr>
        <w:t>台（套）。</w:t>
      </w:r>
    </w:p>
    <w:p>
      <w:pPr>
        <w:ind w:firstLine="640" w:firstLineChars="200"/>
        <w:rPr>
          <w:rFonts w:ascii="黑体" w:hAnsi="黑体" w:eastAsia="黑体"/>
          <w:sz w:val="32"/>
          <w:szCs w:val="32"/>
        </w:rPr>
      </w:pPr>
      <w:r>
        <w:rPr>
          <w:rFonts w:hint="eastAsia" w:ascii="黑体" w:hAnsi="黑体" w:eastAsia="黑体"/>
          <w:sz w:val="32"/>
          <w:szCs w:val="32"/>
        </w:rPr>
        <w:t>八、重点项目预算绩效情况</w:t>
      </w:r>
    </w:p>
    <w:p>
      <w:pPr>
        <w:spacing w:line="60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w:t>
      </w:r>
      <w:r>
        <w:rPr>
          <w:rFonts w:ascii="仿宋_GB2312" w:hAnsi="Arial" w:eastAsia="仿宋_GB2312" w:cs="Arial"/>
          <w:color w:val="auto"/>
          <w:kern w:val="0"/>
          <w:sz w:val="32"/>
          <w:szCs w:val="32"/>
        </w:rPr>
        <w:t>办案业务专项经费</w:t>
      </w:r>
      <w:r>
        <w:rPr>
          <w:rFonts w:hint="eastAsia" w:ascii="仿宋_GB2312" w:hAnsi="Calibri" w:eastAsia="仿宋_GB2312" w:cs="Times New Roman"/>
          <w:color w:val="auto"/>
          <w:sz w:val="32"/>
          <w:szCs w:val="32"/>
        </w:rPr>
        <w:t>”项目主要内容是</w:t>
      </w:r>
      <w:r>
        <w:rPr>
          <w:rFonts w:ascii="仿宋_GB2312" w:hAnsi="Arial" w:eastAsia="仿宋_GB2312" w:cs="Arial"/>
          <w:color w:val="auto"/>
          <w:kern w:val="0"/>
          <w:sz w:val="32"/>
          <w:szCs w:val="32"/>
        </w:rPr>
        <w:t>用于辖区内刑事、民事、行政、执行等案件办案经费及审判管理、办案车辆运维、雇员制及劳务派遣人员劳务费支出和</w:t>
      </w:r>
      <w:r>
        <w:rPr>
          <w:rFonts w:hint="eastAsia" w:ascii="仿宋_GB2312" w:hAnsi="Arial" w:eastAsia="仿宋_GB2312" w:cs="Arial"/>
          <w:color w:val="auto"/>
          <w:kern w:val="0"/>
          <w:sz w:val="32"/>
          <w:szCs w:val="32"/>
        </w:rPr>
        <w:t>上级</w:t>
      </w:r>
      <w:r>
        <w:rPr>
          <w:rFonts w:ascii="仿宋_GB2312" w:hAnsi="Arial" w:eastAsia="仿宋_GB2312" w:cs="Arial"/>
          <w:color w:val="auto"/>
          <w:kern w:val="0"/>
          <w:sz w:val="32"/>
          <w:szCs w:val="32"/>
        </w:rPr>
        <w:t>交办的重</w:t>
      </w:r>
      <w:r>
        <w:rPr>
          <w:rFonts w:hint="eastAsia" w:ascii="仿宋_GB2312" w:hAnsi="Calibri" w:eastAsia="仿宋_GB2312" w:cs="Times New Roman"/>
          <w:sz w:val="32"/>
          <w:szCs w:val="32"/>
        </w:rPr>
        <w:t>特大案件办理等特殊情况的经费保障</w:t>
      </w:r>
      <w:r>
        <w:rPr>
          <w:rFonts w:hint="eastAsia" w:ascii="仿宋_GB2312" w:hAnsi="Calibri"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2024</w:t>
      </w:r>
      <w:r>
        <w:rPr>
          <w:rFonts w:hint="eastAsia" w:ascii="仿宋_GB2312" w:hAnsi="Calibri" w:eastAsia="仿宋_GB2312" w:cs="Times New Roman"/>
          <w:color w:val="auto"/>
          <w:sz w:val="32"/>
          <w:szCs w:val="32"/>
        </w:rPr>
        <w:t>年预算安排</w:t>
      </w:r>
      <w:r>
        <w:rPr>
          <w:rFonts w:hint="default" w:ascii="Times New Roman" w:hAnsi="Times New Roman" w:eastAsia="仿宋_GB2312" w:cs="Times New Roman"/>
          <w:color w:val="auto"/>
          <w:sz w:val="32"/>
          <w:szCs w:val="32"/>
          <w:lang w:val="en-US" w:eastAsia="zh-CN"/>
        </w:rPr>
        <w:t>1371</w:t>
      </w:r>
      <w:r>
        <w:rPr>
          <w:rFonts w:hint="eastAsia" w:ascii="仿宋_GB2312"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Calibri" w:eastAsia="仿宋_GB2312" w:cs="Times New Roman"/>
          <w:color w:val="auto"/>
          <w:sz w:val="32"/>
          <w:szCs w:val="32"/>
        </w:rPr>
        <w:t>万元，资金来源为一般公共预算财政拨款</w:t>
      </w:r>
      <w:r>
        <w:rPr>
          <w:rFonts w:hint="default" w:ascii="Times New Roman" w:hAnsi="Times New Roman" w:eastAsia="仿宋_GB2312" w:cs="Times New Roman"/>
          <w:color w:val="auto"/>
          <w:sz w:val="32"/>
          <w:szCs w:val="32"/>
          <w:lang w:val="en-US" w:eastAsia="zh-CN"/>
        </w:rPr>
        <w:t>585</w:t>
      </w:r>
      <w:r>
        <w:rPr>
          <w:rFonts w:hint="eastAsia" w:ascii="仿宋_GB2312" w:hAnsi="Calibri"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38</w:t>
      </w:r>
      <w:r>
        <w:rPr>
          <w:rFonts w:hint="eastAsia" w:ascii="仿宋_GB2312" w:hAnsi="Calibri" w:eastAsia="仿宋_GB2312" w:cs="Times New Roman"/>
          <w:color w:val="auto"/>
          <w:sz w:val="32"/>
          <w:szCs w:val="32"/>
          <w:lang w:val="en-US" w:eastAsia="zh-CN"/>
        </w:rPr>
        <w:t>万元、</w:t>
      </w:r>
      <w:r>
        <w:rPr>
          <w:rFonts w:ascii="仿宋_GB2312" w:hAnsi="Arial" w:eastAsia="仿宋_GB2312" w:cs="Arial"/>
          <w:color w:val="auto"/>
          <w:kern w:val="0"/>
          <w:sz w:val="32"/>
          <w:szCs w:val="32"/>
        </w:rPr>
        <w:t>其他</w:t>
      </w:r>
      <w:r>
        <w:rPr>
          <w:rFonts w:hint="eastAsia" w:ascii="仿宋_GB2312" w:hAnsi="Arial" w:eastAsia="仿宋_GB2312" w:cs="Arial"/>
          <w:color w:val="auto"/>
          <w:kern w:val="0"/>
          <w:sz w:val="32"/>
          <w:szCs w:val="32"/>
          <w:lang w:eastAsia="zh-CN"/>
        </w:rPr>
        <w:t>收入</w:t>
      </w:r>
      <w:r>
        <w:rPr>
          <w:rFonts w:hint="default" w:ascii="Times New Roman" w:hAnsi="Times New Roman" w:eastAsia="仿宋_GB2312" w:cs="Times New Roman"/>
          <w:color w:val="auto"/>
          <w:kern w:val="0"/>
          <w:sz w:val="32"/>
          <w:szCs w:val="32"/>
          <w:lang w:val="en-US" w:eastAsia="zh-CN"/>
        </w:rPr>
        <w:t>785</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82</w:t>
      </w:r>
      <w:r>
        <w:rPr>
          <w:rFonts w:ascii="仿宋_GB2312" w:hAnsi="Arial" w:eastAsia="仿宋_GB2312" w:cs="Arial"/>
          <w:color w:val="auto"/>
          <w:kern w:val="0"/>
          <w:sz w:val="32"/>
          <w:szCs w:val="32"/>
        </w:rPr>
        <w:t>万元。</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绩效年度目标：发挥法院职能作用，公平公正办理刑事案件、民事案件、行政案件、重审案件、集中处理涉讼信访及群体性事件和清理化解涉讼信访积案。完善司法责任制改革相关配套措施，深化雇员制司法辅助人员管理制度，不断提高司法辅助人员队伍素质和专业水平，为人民法院审判执行工作提供人才支持，促进审判工作质效全面提升。</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数量指标：执行案件执结率≥</w:t>
      </w:r>
      <w:r>
        <w:rPr>
          <w:rFonts w:hint="default" w:ascii="Times New Roman" w:hAnsi="Times New Roman" w:eastAsia="仿宋_GB2312" w:cs="Times New Roman"/>
          <w:sz w:val="32"/>
          <w:szCs w:val="32"/>
          <w:lang w:val="en-US" w:eastAsia="zh-CN"/>
        </w:rPr>
        <w:t>50</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雇员制司法辅助人员劳务费保障人数≥</w:t>
      </w:r>
      <w:r>
        <w:rPr>
          <w:rFonts w:hint="default" w:ascii="Times New Roman" w:hAnsi="Times New Roman" w:eastAsia="仿宋_GB2312" w:cs="Times New Roman"/>
          <w:sz w:val="32"/>
          <w:szCs w:val="32"/>
          <w:lang w:val="en-US" w:eastAsia="zh-CN"/>
        </w:rPr>
        <w:t>59</w:t>
      </w:r>
      <w:r>
        <w:rPr>
          <w:rFonts w:hint="eastAsia" w:ascii="仿宋_GB2312" w:hAnsi="Calibri" w:eastAsia="仿宋_GB2312" w:cs="Times New Roman"/>
          <w:sz w:val="32"/>
          <w:szCs w:val="32"/>
          <w:lang w:val="en-US" w:eastAsia="zh-CN"/>
        </w:rPr>
        <w:t>人</w:t>
      </w:r>
      <w:r>
        <w:rPr>
          <w:rFonts w:hint="eastAsia" w:ascii="仿宋_GB2312" w:hAnsi="Calibri" w:eastAsia="仿宋_GB2312" w:cs="Times New Roman"/>
          <w:sz w:val="32"/>
          <w:szCs w:val="32"/>
        </w:rPr>
        <w:t>。</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质量指标：案件质量评查得分≥</w:t>
      </w:r>
      <w:r>
        <w:rPr>
          <w:rFonts w:hint="default" w:ascii="Times New Roman" w:hAnsi="Times New Roman" w:eastAsia="仿宋_GB2312" w:cs="Times New Roman"/>
          <w:sz w:val="32"/>
          <w:szCs w:val="32"/>
          <w:lang w:val="en-US" w:eastAsia="zh-CN"/>
        </w:rPr>
        <w:t>90</w:t>
      </w:r>
      <w:r>
        <w:rPr>
          <w:rFonts w:hint="eastAsia" w:ascii="仿宋_GB2312" w:hAnsi="Calibri" w:eastAsia="仿宋_GB2312" w:cs="Times New Roman"/>
          <w:sz w:val="32"/>
          <w:szCs w:val="32"/>
          <w:lang w:val="en-US" w:eastAsia="zh-CN"/>
        </w:rPr>
        <w:t>分；</w:t>
      </w:r>
      <w:r>
        <w:rPr>
          <w:rFonts w:hint="eastAsia" w:ascii="仿宋_GB2312" w:hAnsi="Calibri" w:eastAsia="仿宋_GB2312" w:cs="Times New Roman"/>
          <w:sz w:val="32"/>
          <w:szCs w:val="32"/>
        </w:rPr>
        <w:t>年度考核合格率≥</w:t>
      </w:r>
      <w:r>
        <w:rPr>
          <w:rFonts w:hint="default" w:ascii="Times New Roman" w:hAnsi="Times New Roman" w:eastAsia="仿宋_GB2312" w:cs="Times New Roman"/>
          <w:sz w:val="32"/>
          <w:szCs w:val="32"/>
          <w:lang w:val="en-US" w:eastAsia="zh-CN"/>
        </w:rPr>
        <w:t>95</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社会效益指标：网络信访回复率≥</w:t>
      </w:r>
      <w:r>
        <w:rPr>
          <w:rFonts w:hint="default" w:ascii="Times New Roman" w:hAnsi="Times New Roman" w:eastAsia="仿宋_GB2312" w:cs="Times New Roman"/>
          <w:sz w:val="32"/>
          <w:szCs w:val="32"/>
          <w:lang w:val="en-US" w:eastAsia="zh-CN"/>
        </w:rPr>
        <w:t>95</w:t>
      </w:r>
      <w:r>
        <w:rPr>
          <w:rFonts w:hint="eastAsia" w:ascii="仿宋_GB2312" w:hAnsi="Calibri" w:eastAsia="仿宋_GB2312" w:cs="Times New Roman"/>
          <w:sz w:val="32"/>
          <w:szCs w:val="32"/>
          <w:lang w:val="en-US" w:eastAsia="zh-CN"/>
        </w:rPr>
        <w:t>%；达成</w:t>
      </w:r>
      <w:r>
        <w:rPr>
          <w:rFonts w:hint="eastAsia" w:ascii="仿宋_GB2312" w:hAnsi="Calibri" w:eastAsia="仿宋_GB2312" w:cs="Times New Roman"/>
          <w:sz w:val="32"/>
          <w:szCs w:val="32"/>
        </w:rPr>
        <w:t>缓解案多人少矛盾，为审判执行工作提供人才支持。</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服务对象满意度：调解对象满意度≧</w:t>
      </w:r>
      <w:r>
        <w:rPr>
          <w:rFonts w:hint="default" w:ascii="Times New Roman" w:hAnsi="Times New Roman" w:eastAsia="仿宋_GB2312" w:cs="Times New Roman"/>
          <w:sz w:val="32"/>
          <w:szCs w:val="32"/>
        </w:rPr>
        <w:t>90</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各法院对遴选、招录人员满意度≧</w:t>
      </w:r>
      <w:r>
        <w:rPr>
          <w:rFonts w:hint="default" w:ascii="Times New Roman" w:hAnsi="Times New Roman" w:eastAsia="仿宋_GB2312" w:cs="Times New Roman"/>
          <w:sz w:val="32"/>
          <w:szCs w:val="32"/>
        </w:rPr>
        <w:t>90</w:t>
      </w:r>
      <w:r>
        <w:rPr>
          <w:rFonts w:hint="eastAsia" w:ascii="仿宋_GB2312" w:hAnsi="Calibri" w:eastAsia="仿宋_GB2312" w:cs="Times New Roman"/>
          <w:sz w:val="32"/>
          <w:szCs w:val="32"/>
        </w:rPr>
        <w:t>%。</w:t>
      </w:r>
    </w:p>
    <w:p>
      <w:pPr>
        <w:numPr>
          <w:ilvl w:val="0"/>
          <w:numId w:val="5"/>
        </w:numPr>
        <w:ind w:firstLine="640" w:firstLineChars="200"/>
        <w:rPr>
          <w:rFonts w:hint="eastAsia" w:ascii="黑体" w:hAnsi="黑体" w:eastAsia="黑体"/>
          <w:sz w:val="32"/>
          <w:szCs w:val="32"/>
        </w:rPr>
      </w:pPr>
      <w:r>
        <w:rPr>
          <w:rFonts w:hint="eastAsia" w:ascii="黑体" w:hAnsi="黑体" w:eastAsia="黑体"/>
          <w:sz w:val="32"/>
          <w:szCs w:val="32"/>
        </w:rPr>
        <w:t>其他需要说明的情况</w:t>
      </w:r>
    </w:p>
    <w:p>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（一）空表说明</w:t>
      </w:r>
    </w:p>
    <w:p>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w:t>
      </w:r>
      <w:r>
        <w:rPr>
          <w:rFonts w:hint="eastAsia" w:ascii="仿宋_GB2312" w:hAnsi="仿宋_GB2312" w:eastAsia="仿宋_GB2312" w:cs="仿宋_GB2312"/>
          <w:sz w:val="32"/>
          <w:szCs w:val="32"/>
          <w:shd w:val="clear" w:color="auto" w:fill="FFFFFF"/>
          <w:lang w:eastAsia="zh-CN"/>
        </w:rPr>
        <w:t>院</w:t>
      </w:r>
      <w:r>
        <w:rPr>
          <w:rFonts w:hint="default" w:ascii="Times New Roman" w:hAnsi="Times New Roman" w:eastAsia="仿宋_GB2312" w:cs="Times New Roman"/>
          <w:color w:val="333333"/>
          <w:kern w:val="0"/>
          <w:sz w:val="32"/>
          <w:szCs w:val="32"/>
        </w:rPr>
        <w:t>202</w:t>
      </w:r>
      <w:r>
        <w:rPr>
          <w:rFonts w:hint="default" w:ascii="Times New Roman" w:hAnsi="Times New Roman" w:eastAsia="仿宋_GB2312" w:cs="Times New Roman"/>
          <w:color w:val="333333"/>
          <w:kern w:val="0"/>
          <w:sz w:val="32"/>
          <w:szCs w:val="32"/>
          <w:lang w:val="en-US" w:eastAsia="zh-CN"/>
        </w:rPr>
        <w:t>4</w:t>
      </w:r>
      <w:r>
        <w:rPr>
          <w:rFonts w:hint="eastAsia" w:ascii="仿宋_GB2312" w:hAnsi="仿宋_GB2312" w:eastAsia="仿宋_GB2312" w:cs="仿宋_GB2312"/>
          <w:sz w:val="32"/>
          <w:szCs w:val="32"/>
          <w:shd w:val="clear" w:color="auto" w:fill="FFFFFF"/>
        </w:rPr>
        <w:t>年无</w:t>
      </w:r>
      <w:r>
        <w:rPr>
          <w:rFonts w:hint="eastAsia" w:ascii="仿宋_GB2312" w:hAnsi="Arial" w:eastAsia="仿宋_GB2312" w:cs="Arial"/>
          <w:color w:val="333333"/>
          <w:kern w:val="0"/>
          <w:sz w:val="32"/>
          <w:szCs w:val="32"/>
        </w:rPr>
        <w:t>政府性基金预算</w:t>
      </w:r>
      <w:r>
        <w:rPr>
          <w:rFonts w:hint="eastAsia" w:ascii="仿宋_GB2312" w:hAnsi="仿宋_GB2312" w:eastAsia="仿宋_GB2312" w:cs="仿宋_GB2312"/>
          <w:sz w:val="32"/>
          <w:szCs w:val="32"/>
          <w:shd w:val="clear" w:color="auto" w:fill="FFFFFF"/>
        </w:rPr>
        <w:t>支出,故该表为空表</w:t>
      </w:r>
      <w:r>
        <w:rPr>
          <w:rFonts w:hint="eastAsia" w:ascii="仿宋_GB2312" w:hAnsi="仿宋_GB2312" w:eastAsia="仿宋_GB2312" w:cs="仿宋_GB2312"/>
          <w:sz w:val="32"/>
          <w:szCs w:val="32"/>
          <w:shd w:val="clear" w:color="auto" w:fill="FFFFFF"/>
          <w:lang w:eastAsia="zh-CN"/>
        </w:rPr>
        <w:t>。</w:t>
      </w:r>
    </w:p>
    <w:p>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（二）其他情况说明</w:t>
      </w:r>
    </w:p>
    <w:p>
      <w:pPr>
        <w:pStyle w:val="4"/>
        <w:spacing w:before="0" w:beforeAutospacing="0" w:after="0" w:afterAutospacing="0" w:line="600" w:lineRule="exact"/>
        <w:ind w:firstLine="640" w:firstLineChars="200"/>
        <w:rPr>
          <w:rFonts w:hint="eastAsia" w:ascii="黑体" w:hAnsi="黑体" w:eastAsia="黑体"/>
          <w:sz w:val="32"/>
          <w:szCs w:val="32"/>
        </w:rPr>
      </w:pPr>
      <w:r>
        <w:rPr>
          <w:rFonts w:hint="eastAsia" w:ascii="仿宋_GB2312" w:hAnsi="仿宋_GB2312" w:eastAsia="仿宋_GB2312" w:cs="仿宋_GB2312"/>
          <w:sz w:val="32"/>
          <w:szCs w:val="32"/>
          <w:shd w:val="clear" w:color="auto" w:fill="FFFFFF"/>
        </w:rPr>
        <w:t>无其他需要说明的情况。</w:t>
      </w:r>
    </w:p>
    <w:p>
      <w:pPr>
        <w:numPr>
          <w:ilvl w:val="0"/>
          <w:numId w:val="5"/>
        </w:numPr>
        <w:ind w:firstLine="640" w:firstLineChars="200"/>
        <w:rPr>
          <w:rFonts w:hint="eastAsia" w:ascii="黑体" w:hAnsi="黑体" w:eastAsia="黑体"/>
          <w:sz w:val="32"/>
          <w:szCs w:val="32"/>
        </w:rPr>
      </w:pPr>
      <w:r>
        <w:rPr>
          <w:rFonts w:hint="eastAsia" w:ascii="黑体" w:hAnsi="黑体" w:eastAsia="黑体"/>
          <w:sz w:val="32"/>
          <w:szCs w:val="32"/>
        </w:rPr>
        <w:t>专业名词解释</w:t>
      </w:r>
    </w:p>
    <w:p>
      <w:pPr>
        <w:spacing w:line="600" w:lineRule="exact"/>
        <w:ind w:firstLine="640" w:firstLineChars="200"/>
        <w:rPr>
          <w:rFonts w:ascii="仿宋_GB2312" w:hAnsi="Times New Roman" w:eastAsia="仿宋_GB2312" w:cs=".PingFang-SC-Light"/>
          <w:kern w:val="0"/>
          <w:sz w:val="32"/>
          <w:szCs w:val="32"/>
        </w:rPr>
      </w:pPr>
      <w:r>
        <w:rPr>
          <w:rFonts w:hint="default" w:ascii="Times New Roman" w:hAnsi="Times New Roman" w:eastAsia="仿宋_GB2312" w:cs="Times New Roman"/>
          <w:kern w:val="0"/>
          <w:sz w:val="32"/>
          <w:szCs w:val="32"/>
        </w:rPr>
        <w:t>1</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机关运行</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位运行使用一般公共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款安排的基本支出中的日</w:t>
      </w:r>
      <w:r>
        <w:rPr>
          <w:rFonts w:hint="eastAsia" w:ascii="仿宋_GB2312" w:hAnsi="Times New Roman" w:eastAsia="仿宋_GB2312" w:cs=".PingFang-SC-Light"/>
          <w:kern w:val="0"/>
          <w:sz w:val="32"/>
          <w:szCs w:val="32"/>
        </w:rPr>
        <w:t>常公用</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支出。包括</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公及印刷</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邮电费</w:t>
      </w:r>
      <w:r>
        <w:rPr>
          <w:rFonts w:hint="eastAsia" w:ascii="仿宋_GB2312" w:hAnsi="MS Mincho" w:eastAsia="仿宋_GB2312" w:cs="MS Mincho"/>
          <w:kern w:val="0"/>
          <w:sz w:val="32"/>
          <w:szCs w:val="32"/>
        </w:rPr>
        <w:t>、差旅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、会</w:t>
      </w:r>
      <w:r>
        <w:rPr>
          <w:rFonts w:hint="eastAsia" w:ascii="仿宋_GB2312" w:hAnsi="宋体" w:eastAsia="仿宋_GB2312" w:cs="宋体"/>
          <w:kern w:val="0"/>
          <w:sz w:val="32"/>
          <w:szCs w:val="32"/>
        </w:rPr>
        <w:t>议费</w:t>
      </w:r>
      <w:r>
        <w:rPr>
          <w:rFonts w:hint="eastAsia" w:ascii="仿宋_GB2312" w:hAnsi="MS Mincho" w:eastAsia="仿宋_GB2312" w:cs="MS Mincho"/>
          <w:kern w:val="0"/>
          <w:sz w:val="32"/>
          <w:szCs w:val="32"/>
        </w:rPr>
        <w:t>、福利</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、日常</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专</w:t>
      </w:r>
      <w:r>
        <w:rPr>
          <w:rFonts w:hint="eastAsia" w:ascii="仿宋_GB2312" w:hAnsi="Times New Roman" w:eastAsia="仿宋_GB2312" w:cs=".PingFang-SC-Light"/>
          <w:kern w:val="0"/>
          <w:sz w:val="32"/>
          <w:szCs w:val="32"/>
        </w:rPr>
        <w:t>用材料及一般</w:t>
      </w:r>
      <w:r>
        <w:rPr>
          <w:rFonts w:hint="eastAsia" w:ascii="仿宋_GB2312" w:hAnsi="宋体" w:eastAsia="仿宋_GB2312" w:cs="宋体"/>
          <w:kern w:val="0"/>
          <w:sz w:val="32"/>
          <w:szCs w:val="32"/>
        </w:rPr>
        <w:t>设备购</w:t>
      </w:r>
      <w:r>
        <w:rPr>
          <w:rFonts w:hint="eastAsia" w:ascii="仿宋_GB2312" w:hAnsi="MS Mincho" w:eastAsia="仿宋_GB2312" w:cs="MS Mincho"/>
          <w:kern w:val="0"/>
          <w:sz w:val="32"/>
          <w:szCs w:val="32"/>
        </w:rPr>
        <w:t>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公用房水</w:t>
      </w:r>
      <w:r>
        <w:rPr>
          <w:rFonts w:hint="eastAsia" w:ascii="仿宋_GB2312" w:hAnsi="宋体" w:eastAsia="仿宋_GB2312" w:cs="宋体"/>
          <w:kern w:val="0"/>
          <w:sz w:val="32"/>
          <w:szCs w:val="32"/>
        </w:rPr>
        <w:t>电费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公用房取暖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公用房物</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管理</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Times New Roman" w:eastAsia="仿宋_GB2312" w:cs=".PingFang-SC-Light"/>
          <w:kern w:val="0"/>
          <w:sz w:val="32"/>
          <w:szCs w:val="32"/>
        </w:rPr>
        <w:t>用</w:t>
      </w:r>
      <w:r>
        <w:rPr>
          <w:rFonts w:hint="eastAsia" w:ascii="仿宋_GB2312" w:hAnsi="宋体" w:eastAsia="仿宋_GB2312" w:cs="宋体"/>
          <w:kern w:val="0"/>
          <w:sz w:val="32"/>
          <w:szCs w:val="32"/>
        </w:rPr>
        <w:t>车</w:t>
      </w:r>
      <w:r>
        <w:rPr>
          <w:rFonts w:hint="eastAsia" w:ascii="仿宋_GB2312" w:hAnsi="MS Mincho" w:eastAsia="仿宋_GB2312" w:cs="MS Mincho"/>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以及其他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default" w:ascii="Times New Roman" w:hAnsi="Times New Roman" w:eastAsia="仿宋_GB2312" w:cs="Times New Roman"/>
          <w:kern w:val="0"/>
          <w:sz w:val="32"/>
          <w:szCs w:val="32"/>
        </w:rPr>
        <w:t>2</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“三公”</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w:t>
      </w:r>
      <w:r>
        <w:rPr>
          <w:rFonts w:hint="eastAsia" w:ascii="仿宋_GB2312" w:hAnsi="Times New Roman" w:eastAsia="仿宋_GB2312" w:cs=".PingFang-SC-Light"/>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和公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。其中，因公出国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的国</w:t>
      </w:r>
      <w:r>
        <w:rPr>
          <w:rFonts w:hint="eastAsia" w:ascii="仿宋_GB2312" w:hAnsi="宋体" w:eastAsia="仿宋_GB2312" w:cs="宋体"/>
          <w:kern w:val="0"/>
          <w:sz w:val="32"/>
          <w:szCs w:val="32"/>
        </w:rPr>
        <w:t>际</w:t>
      </w:r>
      <w:r>
        <w:rPr>
          <w:rFonts w:hint="eastAsia" w:ascii="仿宋_GB2312" w:hAnsi="MS Mincho" w:eastAsia="仿宋_GB2312" w:cs="MS Mincho"/>
          <w:kern w:val="0"/>
          <w:sz w:val="32"/>
          <w:szCs w:val="32"/>
        </w:rPr>
        <w:t>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、国</w:t>
      </w:r>
      <w:r>
        <w:rPr>
          <w:rFonts w:hint="eastAsia" w:ascii="仿宋_GB2312" w:hAnsi="Times New Roman" w:eastAsia="仿宋_GB2312" w:cs=".PingFang-SC-Light"/>
          <w:kern w:val="0"/>
          <w:sz w:val="32"/>
          <w:szCs w:val="32"/>
        </w:rPr>
        <w:t>外城市</w:t>
      </w:r>
      <w:r>
        <w:rPr>
          <w:rFonts w:hint="eastAsia" w:ascii="仿宋_GB2312" w:hAnsi="宋体" w:eastAsia="仿宋_GB2312" w:cs="宋体"/>
          <w:kern w:val="0"/>
          <w:sz w:val="32"/>
          <w:szCs w:val="32"/>
        </w:rPr>
        <w:t>间</w:t>
      </w:r>
      <w:r>
        <w:rPr>
          <w:rFonts w:hint="eastAsia" w:ascii="仿宋_GB2312" w:hAnsi="MS Mincho" w:eastAsia="仿宋_GB2312" w:cs="MS Mincho"/>
          <w:kern w:val="0"/>
          <w:sz w:val="32"/>
          <w:szCs w:val="32"/>
        </w:rPr>
        <w:t>交通</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、住宿</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、伙食</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、培</w:t>
      </w:r>
      <w:r>
        <w:rPr>
          <w:rFonts w:hint="eastAsia" w:ascii="仿宋_GB2312" w:hAnsi="宋体" w:eastAsia="仿宋_GB2312" w:cs="宋体"/>
          <w:kern w:val="0"/>
          <w:sz w:val="32"/>
          <w:szCs w:val="32"/>
        </w:rPr>
        <w:t>训费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杂费</w:t>
      </w:r>
      <w:r>
        <w:rPr>
          <w:rFonts w:hint="eastAsia" w:ascii="仿宋_GB2312" w:hAnsi="MS Mincho" w:eastAsia="仿宋_GB2312" w:cs="MS Mincho"/>
          <w:kern w:val="0"/>
          <w:sz w:val="32"/>
          <w:szCs w:val="32"/>
        </w:rPr>
        <w:t>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反</w:t>
      </w:r>
      <w:r>
        <w:rPr>
          <w:rFonts w:hint="eastAsia" w:ascii="仿宋_GB2312" w:hAnsi="Times New Roman" w:eastAsia="仿宋_GB2312" w:cs=".PingFang-SC-Light"/>
          <w:kern w:val="0"/>
          <w:sz w:val="32"/>
          <w:szCs w:val="32"/>
        </w:rPr>
        <w:t>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车车辆购</w:t>
      </w:r>
      <w:r>
        <w:rPr>
          <w:rFonts w:hint="eastAsia" w:ascii="仿宋_GB2312" w:hAnsi="MS Mincho" w:eastAsia="仿宋_GB2312" w:cs="MS Mincho"/>
          <w:kern w:val="0"/>
          <w:sz w:val="32"/>
          <w:szCs w:val="32"/>
        </w:rPr>
        <w:t>置支出</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w:t>
      </w:r>
      <w:r>
        <w:rPr>
          <w:rFonts w:hint="eastAsia" w:ascii="仿宋_GB2312" w:hAnsi="宋体" w:eastAsia="仿宋_GB2312" w:cs="宋体"/>
          <w:kern w:val="0"/>
          <w:sz w:val="32"/>
          <w:szCs w:val="32"/>
        </w:rPr>
        <w:t>车辆购</w:t>
      </w:r>
      <w:r>
        <w:rPr>
          <w:rFonts w:hint="eastAsia" w:ascii="仿宋_GB2312" w:hAnsi="MS Mincho" w:eastAsia="仿宋_GB2312" w:cs="MS Mincho"/>
          <w:kern w:val="0"/>
          <w:sz w:val="32"/>
          <w:szCs w:val="32"/>
        </w:rPr>
        <w:t>置税、牌照</w:t>
      </w:r>
      <w:r>
        <w:rPr>
          <w:rFonts w:hint="eastAsia" w:ascii="仿宋_GB2312" w:hAnsi="宋体" w:eastAsia="仿宋_GB2312" w:cs="宋体"/>
          <w:kern w:val="0"/>
          <w:sz w:val="32"/>
          <w:szCs w:val="32"/>
        </w:rPr>
        <w:t>费</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、燃料</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过桥过</w:t>
      </w:r>
      <w:r>
        <w:rPr>
          <w:rFonts w:hint="eastAsia" w:ascii="仿宋_GB2312" w:hAnsi="MS Mincho" w:eastAsia="仿宋_GB2312" w:cs="MS Mincho"/>
          <w:kern w:val="0"/>
          <w:sz w:val="32"/>
          <w:szCs w:val="32"/>
        </w:rPr>
        <w:t>路</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、保</w:t>
      </w:r>
      <w:r>
        <w:rPr>
          <w:rFonts w:hint="eastAsia" w:ascii="仿宋_GB2312" w:hAnsi="宋体" w:eastAsia="仿宋_GB2312" w:cs="宋体"/>
          <w:kern w:val="0"/>
          <w:sz w:val="32"/>
          <w:szCs w:val="32"/>
        </w:rPr>
        <w:t>险费</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奖</w:t>
      </w:r>
      <w:r>
        <w:rPr>
          <w:rFonts w:hint="eastAsia" w:ascii="仿宋_GB2312" w:hAnsi="MS Mincho" w:eastAsia="仿宋_GB2312" w:cs="MS Mincho"/>
          <w:kern w:val="0"/>
          <w:sz w:val="32"/>
          <w:szCs w:val="32"/>
        </w:rPr>
        <w:t>励</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位按</w:t>
      </w:r>
      <w:r>
        <w:rPr>
          <w:rFonts w:hint="eastAsia" w:ascii="仿宋_GB2312" w:hAnsi="宋体" w:eastAsia="仿宋_GB2312" w:cs="宋体"/>
          <w:kern w:val="0"/>
          <w:sz w:val="32"/>
          <w:szCs w:val="32"/>
        </w:rPr>
        <w:t>规</w:t>
      </w:r>
      <w:r>
        <w:rPr>
          <w:rFonts w:hint="eastAsia" w:ascii="仿宋_GB2312" w:hAnsi="MS Mincho" w:eastAsia="仿宋_GB2312" w:cs="MS Mincho"/>
          <w:kern w:val="0"/>
          <w:sz w:val="32"/>
          <w:szCs w:val="32"/>
        </w:rPr>
        <w:t>定开支的</w:t>
      </w:r>
      <w:r>
        <w:rPr>
          <w:rFonts w:hint="eastAsia" w:ascii="仿宋_GB2312" w:hAnsi="Times New Roman" w:eastAsia="仿宋_GB2312" w:cs=".PingFang-SC-Light"/>
          <w:kern w:val="0"/>
          <w:sz w:val="32"/>
          <w:szCs w:val="32"/>
        </w:rPr>
        <w:t>各</w:t>
      </w:r>
      <w:r>
        <w:rPr>
          <w:rFonts w:hint="eastAsia" w:ascii="仿宋_GB2312" w:hAnsi="宋体" w:eastAsia="仿宋_GB2312" w:cs="宋体"/>
          <w:kern w:val="0"/>
          <w:sz w:val="32"/>
          <w:szCs w:val="32"/>
        </w:rPr>
        <w:t>类</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含外</w:t>
      </w:r>
      <w:r>
        <w:rPr>
          <w:rFonts w:hint="eastAsia" w:ascii="仿宋_GB2312" w:hAnsi="宋体" w:eastAsia="仿宋_GB2312" w:cs="宋体"/>
          <w:kern w:val="0"/>
          <w:sz w:val="32"/>
          <w:szCs w:val="32"/>
        </w:rPr>
        <w:t>宾</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 xml:space="preserve">) </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default" w:ascii="Times New Roman" w:hAnsi="Times New Roman" w:eastAsia="仿宋_GB2312" w:cs="Times New Roman"/>
          <w:kern w:val="0"/>
          <w:sz w:val="32"/>
          <w:szCs w:val="32"/>
        </w:rPr>
        <w:t>3</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：是指各</w:t>
      </w:r>
      <w:r>
        <w:rPr>
          <w:rFonts w:hint="eastAsia" w:ascii="仿宋_GB2312" w:hAnsi="宋体" w:eastAsia="仿宋_GB2312" w:cs="宋体"/>
          <w:kern w:val="0"/>
          <w:sz w:val="32"/>
          <w:szCs w:val="32"/>
        </w:rPr>
        <w:t>级</w:t>
      </w:r>
      <w:r>
        <w:rPr>
          <w:rFonts w:hint="eastAsia" w:ascii="仿宋_GB2312" w:hAnsi="MS Mincho" w:eastAsia="仿宋_GB2312" w:cs="MS Mincho"/>
          <w:kern w:val="0"/>
          <w:sz w:val="32"/>
          <w:szCs w:val="32"/>
        </w:rPr>
        <w:t>国家机关、事</w:t>
      </w:r>
      <w:r>
        <w:rPr>
          <w:rFonts w:hint="eastAsia" w:ascii="仿宋_GB2312" w:hAnsi="宋体" w:eastAsia="仿宋_GB2312" w:cs="宋体"/>
          <w:kern w:val="0"/>
          <w:sz w:val="32"/>
          <w:szCs w:val="32"/>
        </w:rPr>
        <w:t>业单</w:t>
      </w:r>
      <w:r>
        <w:rPr>
          <w:rFonts w:hint="eastAsia" w:ascii="仿宋_GB2312" w:hAnsi="MS Mincho" w:eastAsia="仿宋_GB2312" w:cs="MS Mincho"/>
          <w:kern w:val="0"/>
          <w:sz w:val="32"/>
          <w:szCs w:val="32"/>
        </w:rPr>
        <w:t>位和</w:t>
      </w:r>
      <w:r>
        <w:rPr>
          <w:rFonts w:hint="eastAsia" w:ascii="仿宋_GB2312" w:hAnsi="宋体" w:eastAsia="仿宋_GB2312" w:cs="宋体"/>
          <w:kern w:val="0"/>
          <w:sz w:val="32"/>
          <w:szCs w:val="32"/>
        </w:rPr>
        <w:t>团</w:t>
      </w:r>
      <w:r>
        <w:rPr>
          <w:rFonts w:hint="eastAsia" w:ascii="仿宋_GB2312" w:hAnsi="MS Mincho" w:eastAsia="仿宋_GB2312" w:cs="MS Mincho"/>
          <w:kern w:val="0"/>
          <w:sz w:val="32"/>
          <w:szCs w:val="32"/>
        </w:rPr>
        <w:t>体</w:t>
      </w:r>
      <w:r>
        <w:rPr>
          <w:rFonts w:hint="eastAsia" w:ascii="仿宋_GB2312" w:hAnsi="宋体" w:eastAsia="仿宋_GB2312" w:cs="宋体"/>
          <w:kern w:val="0"/>
          <w:sz w:val="32"/>
          <w:szCs w:val="32"/>
        </w:rPr>
        <w:t>组织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政性</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依法制定</w:t>
      </w:r>
      <w:r>
        <w:rPr>
          <w:rFonts w:hint="eastAsia" w:ascii="仿宋_GB2312" w:hAnsi="Times New Roman" w:eastAsia="仿宋_GB2312" w:cs=".PingFang-SC-Light"/>
          <w:kern w:val="0"/>
          <w:sz w:val="32"/>
          <w:szCs w:val="32"/>
        </w:rPr>
        <w:t>的集中采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目</w:t>
      </w:r>
      <w:r>
        <w:rPr>
          <w:rFonts w:hint="eastAsia" w:ascii="仿宋_GB2312" w:hAnsi="宋体" w:eastAsia="仿宋_GB2312" w:cs="宋体"/>
          <w:kern w:val="0"/>
          <w:sz w:val="32"/>
          <w:szCs w:val="32"/>
        </w:rPr>
        <w:t>录</w:t>
      </w:r>
      <w:r>
        <w:rPr>
          <w:rFonts w:hint="eastAsia" w:ascii="仿宋_GB2312" w:hAnsi="MS Mincho" w:eastAsia="仿宋_GB2312" w:cs="MS Mincho"/>
          <w:kern w:val="0"/>
          <w:sz w:val="32"/>
          <w:szCs w:val="32"/>
        </w:rPr>
        <w:t>以内的或者采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限</w:t>
      </w:r>
      <w:r>
        <w:rPr>
          <w:rFonts w:hint="eastAsia" w:ascii="仿宋_GB2312" w:hAnsi="宋体" w:eastAsia="仿宋_GB2312" w:cs="宋体"/>
          <w:kern w:val="0"/>
          <w:sz w:val="32"/>
          <w:szCs w:val="32"/>
        </w:rPr>
        <w:t>额标</w:t>
      </w:r>
      <w:r>
        <w:rPr>
          <w:rFonts w:hint="eastAsia" w:ascii="仿宋_GB2312" w:hAnsi="MS Mincho" w:eastAsia="仿宋_GB2312" w:cs="MS Mincho"/>
          <w:kern w:val="0"/>
          <w:sz w:val="32"/>
          <w:szCs w:val="32"/>
        </w:rPr>
        <w:t>准以上的</w:t>
      </w:r>
      <w:r>
        <w:rPr>
          <w:rFonts w:hint="eastAsia" w:ascii="仿宋_GB2312" w:hAnsi="宋体" w:eastAsia="仿宋_GB2312" w:cs="宋体"/>
          <w:kern w:val="0"/>
          <w:sz w:val="32"/>
          <w:szCs w:val="32"/>
        </w:rPr>
        <w:t>货</w:t>
      </w:r>
      <w:r>
        <w:rPr>
          <w:rFonts w:hint="eastAsia" w:ascii="仿宋_GB2312" w:hAnsi="MS Mincho" w:eastAsia="仿宋_GB2312" w:cs="MS Mincho"/>
          <w:kern w:val="0"/>
          <w:sz w:val="32"/>
          <w:szCs w:val="32"/>
        </w:rPr>
        <w:t>物、工程和服</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的行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不</w:t>
      </w:r>
      <w:r>
        <w:rPr>
          <w:rFonts w:hint="eastAsia" w:ascii="仿宋_GB2312" w:hAnsi="宋体" w:eastAsia="仿宋_GB2312" w:cs="宋体"/>
          <w:kern w:val="0"/>
          <w:sz w:val="32"/>
          <w:szCs w:val="32"/>
        </w:rPr>
        <w:t>仅</w:t>
      </w:r>
      <w:r>
        <w:rPr>
          <w:rFonts w:hint="eastAsia" w:ascii="仿宋_GB2312" w:hAnsi="MS Mincho" w:eastAsia="仿宋_GB2312" w:cs="MS Mincho"/>
          <w:kern w:val="0"/>
          <w:sz w:val="32"/>
          <w:szCs w:val="32"/>
        </w:rPr>
        <w:t>是</w:t>
      </w:r>
      <w:r>
        <w:rPr>
          <w:rFonts w:hint="eastAsia" w:ascii="仿宋_GB2312" w:hAnsi="Times New Roman" w:eastAsia="仿宋_GB2312" w:cs=".PingFang-SC-Light"/>
          <w:kern w:val="0"/>
          <w:sz w:val="32"/>
          <w:szCs w:val="32"/>
        </w:rPr>
        <w:t>指具体的采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程，而且是采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政策、采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程序、采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程及采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w:t>
      </w:r>
      <w:r>
        <w:rPr>
          <w:rFonts w:hint="eastAsia" w:ascii="仿宋_GB2312" w:hAnsi="宋体" w:eastAsia="仿宋_GB2312" w:cs="宋体"/>
          <w:kern w:val="0"/>
          <w:sz w:val="32"/>
          <w:szCs w:val="32"/>
        </w:rPr>
        <w:t>总</w:t>
      </w:r>
      <w:r>
        <w:rPr>
          <w:rFonts w:hint="eastAsia" w:ascii="仿宋_GB2312" w:hAnsi="MS Mincho" w:eastAsia="仿宋_GB2312" w:cs="MS Mincho"/>
          <w:kern w:val="0"/>
          <w:sz w:val="32"/>
          <w:szCs w:val="32"/>
        </w:rPr>
        <w:t>称，是一种</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公</w:t>
      </w:r>
      <w:r>
        <w:rPr>
          <w:rFonts w:hint="eastAsia" w:ascii="仿宋_GB2312" w:hAnsi="Times New Roman" w:eastAsia="仿宋_GB2312" w:cs=".PingFang-SC-Light"/>
          <w:kern w:val="0"/>
          <w:sz w:val="32"/>
          <w:szCs w:val="32"/>
        </w:rPr>
        <w:t>共采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管理的制度，是一种政府行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default" w:ascii="Times New Roman" w:hAnsi="Times New Roman" w:eastAsia="仿宋_GB2312" w:cs="Times New Roman"/>
          <w:kern w:val="0"/>
          <w:sz w:val="32"/>
          <w:szCs w:val="32"/>
        </w:rPr>
        <w:t>4</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补</w:t>
      </w:r>
      <w:r>
        <w:rPr>
          <w:rFonts w:hint="eastAsia" w:ascii="仿宋_GB2312" w:hAnsi="MS Mincho" w:eastAsia="仿宋_GB2312" w:cs="MS Mincho"/>
          <w:kern w:val="0"/>
          <w:sz w:val="32"/>
          <w:szCs w:val="32"/>
        </w:rPr>
        <w:t>助</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收入：指从同</w:t>
      </w:r>
      <w:r>
        <w:rPr>
          <w:rFonts w:hint="eastAsia" w:ascii="仿宋_GB2312" w:hAnsi="宋体" w:eastAsia="仿宋_GB2312" w:cs="宋体"/>
          <w:kern w:val="0"/>
          <w:sz w:val="32"/>
          <w:szCs w:val="32"/>
        </w:rPr>
        <w:t>级财</w:t>
      </w:r>
      <w:r>
        <w:rPr>
          <w:rFonts w:hint="eastAsia" w:ascii="仿宋_GB2312" w:hAnsi="MS Mincho" w:eastAsia="仿宋_GB2312" w:cs="MS Mincho"/>
          <w:kern w:val="0"/>
          <w:sz w:val="32"/>
          <w:szCs w:val="32"/>
        </w:rPr>
        <w:t>政部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取得的</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default" w:ascii="Times New Roman" w:hAnsi="Times New Roman" w:eastAsia="仿宋_GB2312" w:cs="Times New Roman"/>
          <w:kern w:val="0"/>
          <w:sz w:val="32"/>
          <w:szCs w:val="32"/>
        </w:rPr>
        <w:t>5</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其他收入：指除上述“</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款收入”以外任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安排的</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default" w:ascii="Times New Roman" w:hAnsi="Times New Roman" w:eastAsia="仿宋_GB2312" w:cs="Times New Roman"/>
          <w:kern w:val="0"/>
          <w:sz w:val="32"/>
          <w:szCs w:val="32"/>
        </w:rPr>
        <w:t>6</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基本支出：指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保障机构正常运</w:t>
      </w:r>
      <w:r>
        <w:rPr>
          <w:rFonts w:hint="eastAsia" w:ascii="仿宋_GB2312" w:hAnsi="宋体" w:eastAsia="仿宋_GB2312" w:cs="宋体"/>
          <w:kern w:val="0"/>
          <w:sz w:val="32"/>
          <w:szCs w:val="32"/>
        </w:rPr>
        <w:t>转</w:t>
      </w:r>
      <w:r>
        <w:rPr>
          <w:rFonts w:hint="eastAsia" w:ascii="仿宋_GB2312" w:hAnsi="MS Mincho" w:eastAsia="仿宋_GB2312" w:cs="MS Mincho"/>
          <w:kern w:val="0"/>
          <w:sz w:val="32"/>
          <w:szCs w:val="32"/>
        </w:rPr>
        <w:t>、完成日常工作任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而</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生的人</w:t>
      </w:r>
      <w:r>
        <w:rPr>
          <w:rFonts w:hint="eastAsia" w:ascii="仿宋_GB2312" w:hAnsi="宋体" w:eastAsia="仿宋_GB2312" w:cs="宋体"/>
          <w:kern w:val="0"/>
          <w:sz w:val="32"/>
          <w:szCs w:val="32"/>
        </w:rPr>
        <w:t>员</w:t>
      </w:r>
      <w:r>
        <w:rPr>
          <w:rFonts w:hint="eastAsia" w:ascii="仿宋_GB2312" w:hAnsi="MS Mincho" w:eastAsia="仿宋_GB2312" w:cs="MS Mincho"/>
          <w:kern w:val="0"/>
          <w:sz w:val="32"/>
          <w:szCs w:val="32"/>
        </w:rPr>
        <w:t>支出</w:t>
      </w:r>
      <w:r>
        <w:rPr>
          <w:rFonts w:hint="eastAsia" w:ascii="仿宋_GB2312" w:hAnsi="Times New Roman" w:eastAsia="仿宋_GB2312" w:cs=".PingFang-SC-Light"/>
          <w:kern w:val="0"/>
          <w:sz w:val="32"/>
          <w:szCs w:val="32"/>
        </w:rPr>
        <w:t>和公用支出。</w:t>
      </w:r>
    </w:p>
    <w:p>
      <w:pPr>
        <w:spacing w:line="600" w:lineRule="exact"/>
        <w:ind w:firstLine="640" w:firstLineChars="200"/>
        <w:rPr>
          <w:rFonts w:hint="eastAsia" w:ascii="楷体" w:hAnsi="楷体" w:eastAsia="楷体"/>
          <w:b/>
          <w:sz w:val="32"/>
          <w:szCs w:val="32"/>
        </w:rPr>
      </w:pPr>
      <w:r>
        <w:rPr>
          <w:rFonts w:hint="default" w:ascii="Times New Roman" w:hAnsi="Times New Roman" w:eastAsia="仿宋_GB2312" w:cs="Times New Roman"/>
          <w:kern w:val="0"/>
          <w:sz w:val="32"/>
          <w:szCs w:val="32"/>
        </w:rPr>
        <w:t>7</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项</w:t>
      </w:r>
      <w:r>
        <w:rPr>
          <w:rFonts w:hint="eastAsia" w:ascii="仿宋_GB2312" w:hAnsi="MS Mincho" w:eastAsia="仿宋_GB2312" w:cs="MS Mincho"/>
          <w:kern w:val="0"/>
          <w:sz w:val="32"/>
          <w:szCs w:val="32"/>
        </w:rPr>
        <w:t>目支出：指在基本支出之外</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完成特定行政任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和事</w:t>
      </w:r>
      <w:r>
        <w:rPr>
          <w:rFonts w:hint="eastAsia" w:ascii="仿宋_GB2312" w:hAnsi="宋体" w:eastAsia="仿宋_GB2312" w:cs="宋体"/>
          <w:kern w:val="0"/>
          <w:sz w:val="32"/>
          <w:szCs w:val="32"/>
        </w:rPr>
        <w:t>业发</w:t>
      </w:r>
      <w:r>
        <w:rPr>
          <w:rFonts w:hint="eastAsia" w:ascii="仿宋_GB2312" w:hAnsi="MS Mincho" w:eastAsia="仿宋_GB2312" w:cs="MS Mincho"/>
          <w:kern w:val="0"/>
          <w:sz w:val="32"/>
          <w:szCs w:val="32"/>
        </w:rPr>
        <w:t>展目</w:t>
      </w:r>
      <w:r>
        <w:rPr>
          <w:rFonts w:hint="eastAsia" w:ascii="仿宋_GB2312" w:hAnsi="宋体" w:eastAsia="仿宋_GB2312" w:cs="宋体"/>
          <w:kern w:val="0"/>
          <w:sz w:val="32"/>
          <w:szCs w:val="32"/>
        </w:rPr>
        <w:t>标</w:t>
      </w:r>
      <w:r>
        <w:rPr>
          <w:rFonts w:hint="eastAsia" w:ascii="仿宋_GB2312" w:hAnsi="MS Mincho" w:eastAsia="仿宋_GB2312" w:cs="MS Mincho"/>
          <w:kern w:val="0"/>
          <w:sz w:val="32"/>
          <w:szCs w:val="32"/>
        </w:rPr>
        <w:t>所</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生的支</w:t>
      </w:r>
      <w:r>
        <w:rPr>
          <w:rFonts w:hint="eastAsia" w:ascii="仿宋_GB2312" w:hAnsi="Times New Roman" w:eastAsia="仿宋_GB2312" w:cs=".PingFang-SC-Light"/>
          <w:kern w:val="0"/>
          <w:sz w:val="32"/>
          <w:szCs w:val="32"/>
        </w:rPr>
        <w:t>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JP Bold">
    <w:altName w:val="宋体"/>
    <w:panose1 w:val="020B0800000000000000"/>
    <w:charset w:val="86"/>
    <w:family w:val="auto"/>
    <w:pitch w:val="default"/>
    <w:sig w:usb0="00000000" w:usb1="00000000" w:usb2="00000016" w:usb3="00000000" w:csb0="602E0107" w:csb1="00000000"/>
  </w:font>
  <w:font w:name="方正楷体_GBK">
    <w:altName w:val="Arial Unicode MS"/>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方正大标宋简体">
    <w:altName w:val="Arial Unicode MS"/>
    <w:panose1 w:val="00000000000000000000"/>
    <w:charset w:val="86"/>
    <w:family w:val="auto"/>
    <w:pitch w:val="default"/>
    <w:sig w:usb0="00000000" w:usb1="00000000" w:usb2="00000000"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PingFang-SC-Ligh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851759"/>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836F7"/>
    <w:multiLevelType w:val="singleLevel"/>
    <w:tmpl w:val="63F836F7"/>
    <w:lvl w:ilvl="0" w:tentative="0">
      <w:start w:val="1"/>
      <w:numFmt w:val="chineseCounting"/>
      <w:suff w:val="nothing"/>
      <w:lvlText w:val="%1、"/>
      <w:lvlJc w:val="left"/>
    </w:lvl>
  </w:abstractNum>
  <w:abstractNum w:abstractNumId="1">
    <w:nsid w:val="63F83769"/>
    <w:multiLevelType w:val="singleLevel"/>
    <w:tmpl w:val="63F83769"/>
    <w:lvl w:ilvl="0" w:tentative="0">
      <w:start w:val="7"/>
      <w:numFmt w:val="chineseCounting"/>
      <w:suff w:val="nothing"/>
      <w:lvlText w:val="%1、"/>
      <w:lvlJc w:val="left"/>
    </w:lvl>
  </w:abstractNum>
  <w:abstractNum w:abstractNumId="2">
    <w:nsid w:val="63F83793"/>
    <w:multiLevelType w:val="singleLevel"/>
    <w:tmpl w:val="63F83793"/>
    <w:lvl w:ilvl="0" w:tentative="0">
      <w:start w:val="9"/>
      <w:numFmt w:val="chineseCounting"/>
      <w:suff w:val="nothing"/>
      <w:lvlText w:val="%1、"/>
      <w:lvlJc w:val="left"/>
    </w:lvl>
  </w:abstractNum>
  <w:abstractNum w:abstractNumId="3">
    <w:nsid w:val="65EE6D4A"/>
    <w:multiLevelType w:val="singleLevel"/>
    <w:tmpl w:val="65EE6D4A"/>
    <w:lvl w:ilvl="0" w:tentative="0">
      <w:start w:val="2"/>
      <w:numFmt w:val="decimal"/>
      <w:suff w:val="nothing"/>
      <w:lvlText w:val="%1."/>
      <w:lvlJc w:val="left"/>
    </w:lvl>
  </w:abstractNum>
  <w:abstractNum w:abstractNumId="4">
    <w:nsid w:val="65EECFB9"/>
    <w:multiLevelType w:val="singleLevel"/>
    <w:tmpl w:val="65EECFB9"/>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89"/>
    <w:rsid w:val="00055BEB"/>
    <w:rsid w:val="00072904"/>
    <w:rsid w:val="00114122"/>
    <w:rsid w:val="0012200C"/>
    <w:rsid w:val="00136774"/>
    <w:rsid w:val="001C3EAF"/>
    <w:rsid w:val="002B4495"/>
    <w:rsid w:val="00433851"/>
    <w:rsid w:val="004744D9"/>
    <w:rsid w:val="00557866"/>
    <w:rsid w:val="005C77B5"/>
    <w:rsid w:val="00797E97"/>
    <w:rsid w:val="00816B94"/>
    <w:rsid w:val="00844FD5"/>
    <w:rsid w:val="00856EE7"/>
    <w:rsid w:val="00897403"/>
    <w:rsid w:val="00952909"/>
    <w:rsid w:val="009A5906"/>
    <w:rsid w:val="009F6B89"/>
    <w:rsid w:val="00A000FA"/>
    <w:rsid w:val="00B94603"/>
    <w:rsid w:val="00BF7F5F"/>
    <w:rsid w:val="00C917E3"/>
    <w:rsid w:val="00D36EFE"/>
    <w:rsid w:val="00D51AFC"/>
    <w:rsid w:val="00EF6B62"/>
    <w:rsid w:val="00FE04E2"/>
    <w:rsid w:val="067049F3"/>
    <w:rsid w:val="0ECC1C01"/>
    <w:rsid w:val="10BC6D1A"/>
    <w:rsid w:val="129658EB"/>
    <w:rsid w:val="1B9F3EAF"/>
    <w:rsid w:val="1F6C30CA"/>
    <w:rsid w:val="219A24AA"/>
    <w:rsid w:val="21D57633"/>
    <w:rsid w:val="25A46B05"/>
    <w:rsid w:val="266508D8"/>
    <w:rsid w:val="26CB1D4D"/>
    <w:rsid w:val="27420F5A"/>
    <w:rsid w:val="27AB1D41"/>
    <w:rsid w:val="2B922F91"/>
    <w:rsid w:val="307132CA"/>
    <w:rsid w:val="358A1E6E"/>
    <w:rsid w:val="39006AB9"/>
    <w:rsid w:val="406613C1"/>
    <w:rsid w:val="42D85BD8"/>
    <w:rsid w:val="442D17D3"/>
    <w:rsid w:val="449A3F69"/>
    <w:rsid w:val="4779373F"/>
    <w:rsid w:val="48311C8B"/>
    <w:rsid w:val="49627812"/>
    <w:rsid w:val="52E3290C"/>
    <w:rsid w:val="591202F6"/>
    <w:rsid w:val="59670CD7"/>
    <w:rsid w:val="59A75200"/>
    <w:rsid w:val="59F15E81"/>
    <w:rsid w:val="5A497048"/>
    <w:rsid w:val="5E1C58E6"/>
    <w:rsid w:val="5E2B4063"/>
    <w:rsid w:val="5EBC4C76"/>
    <w:rsid w:val="642A34AF"/>
    <w:rsid w:val="64CE120D"/>
    <w:rsid w:val="64DA5B54"/>
    <w:rsid w:val="6C076C61"/>
    <w:rsid w:val="6CDA1275"/>
    <w:rsid w:val="6FCA1316"/>
    <w:rsid w:val="704C7079"/>
    <w:rsid w:val="74046236"/>
    <w:rsid w:val="77E12B3D"/>
    <w:rsid w:val="7B6213D0"/>
    <w:rsid w:val="7BB227E5"/>
    <w:rsid w:val="7FFCA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468</Characters>
  <Lines>3</Lines>
  <Paragraphs>1</Paragraphs>
  <ScaleCrop>false</ScaleCrop>
  <LinksUpToDate>false</LinksUpToDate>
  <CharactersWithSpaces>548</CharactersWithSpaces>
  <Application>WPS Office_10.1.0.6553_F1E327BC-269C-435d-A152-05C5408002CA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2022-02-18T11:51:00Z</dcterms:created>
  <dc:creator>Lenovo</dc:creator>
  <cp:lastModifiedBy>admin</cp:lastModifiedBy>
  <cp:lastPrinted>2024-03-13T08:32:00Z</cp:lastPrinted>
  <dcterms:modified xsi:type="dcterms:W3CDTF">2024-03-19T07:34:18Z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2052-10.1.0.6553</vt:lpwstr>
  </property>
</Properties>
</file>